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82"/>
        <w:gridCol w:w="4660"/>
      </w:tblGrid>
      <w:tr w:rsidR="00624F07">
        <w:trPr>
          <w:trHeight w:val="317"/>
        </w:trPr>
        <w:tc>
          <w:tcPr>
            <w:tcW w:w="4682" w:type="dxa"/>
          </w:tcPr>
          <w:p w:rsidR="00624F07" w:rsidRDefault="007E1A25">
            <w:pPr>
              <w:pStyle w:val="TableParagraph"/>
              <w:spacing w:line="297" w:lineRule="exact"/>
              <w:ind w:left="1019"/>
              <w:rPr>
                <w:sz w:val="28"/>
              </w:rPr>
            </w:pPr>
            <w:r>
              <w:rPr>
                <w:spacing w:val="-2"/>
                <w:sz w:val="28"/>
              </w:rPr>
              <w:t>«ЗАТВЕРДЖУЮ»</w:t>
            </w:r>
          </w:p>
        </w:tc>
        <w:tc>
          <w:tcPr>
            <w:tcW w:w="4660" w:type="dxa"/>
          </w:tcPr>
          <w:p w:rsidR="00624F07" w:rsidRDefault="007E1A25">
            <w:pPr>
              <w:pStyle w:val="TableParagraph"/>
              <w:spacing w:line="297" w:lineRule="exact"/>
              <w:ind w:left="1730"/>
              <w:rPr>
                <w:sz w:val="28"/>
              </w:rPr>
            </w:pPr>
            <w:r>
              <w:rPr>
                <w:spacing w:val="-2"/>
                <w:sz w:val="28"/>
              </w:rPr>
              <w:t>«ПОГОДЖЕНО»</w:t>
            </w:r>
          </w:p>
        </w:tc>
      </w:tr>
      <w:tr w:rsidR="00624F07">
        <w:trPr>
          <w:trHeight w:val="2253"/>
        </w:trPr>
        <w:tc>
          <w:tcPr>
            <w:tcW w:w="4682" w:type="dxa"/>
          </w:tcPr>
          <w:p w:rsidR="00624F07" w:rsidRDefault="007E1A25">
            <w:pPr>
              <w:pStyle w:val="TableParagraph"/>
              <w:ind w:left="338" w:right="746" w:firstLine="3"/>
              <w:jc w:val="center"/>
              <w:rPr>
                <w:sz w:val="28"/>
              </w:rPr>
            </w:pPr>
            <w:r>
              <w:rPr>
                <w:sz w:val="28"/>
              </w:rPr>
              <w:t>Директорка Департаменту молоді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виконавчого органу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Київської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ради (Київської міської державної </w:t>
            </w:r>
            <w:r>
              <w:rPr>
                <w:spacing w:val="-2"/>
                <w:sz w:val="28"/>
              </w:rPr>
              <w:t>адміністрації)</w:t>
            </w:r>
          </w:p>
        </w:tc>
        <w:tc>
          <w:tcPr>
            <w:tcW w:w="4660" w:type="dxa"/>
          </w:tcPr>
          <w:p w:rsidR="00624F07" w:rsidRDefault="007E1A25">
            <w:pPr>
              <w:pStyle w:val="TableParagraph"/>
              <w:ind w:left="868"/>
              <w:jc w:val="center"/>
              <w:rPr>
                <w:sz w:val="28"/>
              </w:rPr>
            </w:pPr>
            <w:r>
              <w:rPr>
                <w:sz w:val="28"/>
              </w:rPr>
              <w:t>Голова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Київського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міського відокремленого підрозділу Громадської організації</w:t>
            </w:r>
          </w:p>
          <w:p w:rsidR="00624F07" w:rsidRDefault="007E1A25">
            <w:pPr>
              <w:pStyle w:val="TableParagraph"/>
              <w:ind w:left="1079" w:right="207"/>
              <w:jc w:val="center"/>
              <w:rPr>
                <w:sz w:val="28"/>
              </w:rPr>
            </w:pPr>
            <w:r>
              <w:rPr>
                <w:sz w:val="28"/>
              </w:rPr>
              <w:t>«Федерація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судномоделізму і </w:t>
            </w:r>
            <w:proofErr w:type="spellStart"/>
            <w:r>
              <w:rPr>
                <w:sz w:val="28"/>
              </w:rPr>
              <w:t>судномодельного</w:t>
            </w:r>
            <w:proofErr w:type="spellEnd"/>
            <w:r>
              <w:rPr>
                <w:sz w:val="28"/>
              </w:rPr>
              <w:t xml:space="preserve"> спорту </w:t>
            </w:r>
            <w:r>
              <w:rPr>
                <w:spacing w:val="-2"/>
                <w:sz w:val="28"/>
              </w:rPr>
              <w:t>України»</w:t>
            </w:r>
          </w:p>
        </w:tc>
      </w:tr>
      <w:tr w:rsidR="00624F07">
        <w:trPr>
          <w:trHeight w:val="805"/>
        </w:trPr>
        <w:tc>
          <w:tcPr>
            <w:tcW w:w="4682" w:type="dxa"/>
          </w:tcPr>
          <w:p w:rsidR="00624F07" w:rsidRDefault="007E1A25">
            <w:pPr>
              <w:pStyle w:val="TableParagraph"/>
              <w:tabs>
                <w:tab w:val="left" w:pos="2570"/>
              </w:tabs>
              <w:spacing w:before="317"/>
              <w:ind w:left="50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Юлія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ХАН</w:t>
            </w:r>
          </w:p>
        </w:tc>
        <w:tc>
          <w:tcPr>
            <w:tcW w:w="4660" w:type="dxa"/>
          </w:tcPr>
          <w:p w:rsidR="00624F07" w:rsidRDefault="007E1A25">
            <w:pPr>
              <w:pStyle w:val="TableParagraph"/>
              <w:tabs>
                <w:tab w:val="left" w:pos="2988"/>
              </w:tabs>
              <w:spacing w:before="317"/>
              <w:ind w:left="748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Олег</w:t>
            </w:r>
            <w:r>
              <w:rPr>
                <w:spacing w:val="-4"/>
                <w:sz w:val="28"/>
              </w:rPr>
              <w:t xml:space="preserve"> ВИЛКО</w:t>
            </w:r>
          </w:p>
        </w:tc>
      </w:tr>
      <w:tr w:rsidR="00624F07">
        <w:trPr>
          <w:trHeight w:val="477"/>
        </w:trPr>
        <w:tc>
          <w:tcPr>
            <w:tcW w:w="4682" w:type="dxa"/>
          </w:tcPr>
          <w:p w:rsidR="00624F07" w:rsidRDefault="007E1A25" w:rsidP="007C7131">
            <w:pPr>
              <w:pStyle w:val="TableParagraph"/>
              <w:tabs>
                <w:tab w:val="left" w:pos="609"/>
                <w:tab w:val="left" w:pos="2921"/>
              </w:tabs>
              <w:spacing w:before="155" w:line="302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202</w:t>
            </w:r>
            <w:r w:rsidR="007C7131">
              <w:rPr>
                <w:sz w:val="28"/>
              </w:rPr>
              <w:t>5</w:t>
            </w:r>
            <w:r>
              <w:rPr>
                <w:sz w:val="28"/>
              </w:rPr>
              <w:t xml:space="preserve"> р.</w:t>
            </w:r>
          </w:p>
        </w:tc>
        <w:tc>
          <w:tcPr>
            <w:tcW w:w="4660" w:type="dxa"/>
          </w:tcPr>
          <w:p w:rsidR="00624F07" w:rsidRDefault="007E1A25" w:rsidP="007C7131">
            <w:pPr>
              <w:pStyle w:val="TableParagraph"/>
              <w:tabs>
                <w:tab w:val="left" w:pos="1308"/>
                <w:tab w:val="left" w:pos="3481"/>
              </w:tabs>
              <w:spacing w:before="155" w:line="302" w:lineRule="exact"/>
              <w:ind w:left="748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202</w:t>
            </w:r>
            <w:r w:rsidR="007C7131">
              <w:rPr>
                <w:sz w:val="28"/>
              </w:rPr>
              <w:t>5</w:t>
            </w:r>
            <w:r>
              <w:rPr>
                <w:sz w:val="28"/>
              </w:rPr>
              <w:t xml:space="preserve"> р.</w:t>
            </w:r>
          </w:p>
        </w:tc>
      </w:tr>
    </w:tbl>
    <w:p w:rsidR="00624F07" w:rsidRDefault="00624F07">
      <w:pPr>
        <w:pStyle w:val="a3"/>
      </w:pPr>
    </w:p>
    <w:p w:rsidR="00624F07" w:rsidRDefault="00624F07">
      <w:pPr>
        <w:pStyle w:val="a3"/>
        <w:spacing w:before="208"/>
      </w:pPr>
    </w:p>
    <w:p w:rsidR="00624F07" w:rsidRDefault="007E1A25">
      <w:pPr>
        <w:ind w:left="2" w:right="4"/>
        <w:jc w:val="center"/>
        <w:rPr>
          <w:b/>
          <w:sz w:val="28"/>
        </w:rPr>
      </w:pPr>
      <w:r>
        <w:rPr>
          <w:b/>
          <w:spacing w:val="-2"/>
          <w:sz w:val="28"/>
        </w:rPr>
        <w:t>РЕГЛАМЕНТ</w:t>
      </w:r>
    </w:p>
    <w:p w:rsidR="00624F07" w:rsidRDefault="007E1A25">
      <w:pPr>
        <w:spacing w:before="182"/>
        <w:ind w:left="4" w:right="2"/>
        <w:jc w:val="center"/>
        <w:rPr>
          <w:b/>
          <w:sz w:val="28"/>
        </w:rPr>
      </w:pPr>
      <w:r>
        <w:rPr>
          <w:b/>
          <w:sz w:val="28"/>
        </w:rPr>
        <w:t>проведення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відкритого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Чемпіонату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міста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Києва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судномодельного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спорту</w:t>
      </w:r>
    </w:p>
    <w:p w:rsidR="00624F07" w:rsidRDefault="007E1A25">
      <w:pPr>
        <w:spacing w:before="48"/>
        <w:ind w:left="4" w:right="2"/>
        <w:jc w:val="center"/>
        <w:rPr>
          <w:b/>
          <w:sz w:val="28"/>
        </w:rPr>
      </w:pPr>
      <w:r>
        <w:rPr>
          <w:b/>
          <w:sz w:val="28"/>
        </w:rPr>
        <w:t>(моделі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секції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"С")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серед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дорослих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юніорів</w:t>
      </w:r>
    </w:p>
    <w:p w:rsidR="00624F07" w:rsidRDefault="00624F07">
      <w:pPr>
        <w:pStyle w:val="a3"/>
        <w:spacing w:before="46"/>
        <w:rPr>
          <w:b/>
        </w:rPr>
      </w:pPr>
    </w:p>
    <w:p w:rsidR="00624F07" w:rsidRDefault="007E1A25">
      <w:pPr>
        <w:pStyle w:val="a4"/>
        <w:numPr>
          <w:ilvl w:val="0"/>
          <w:numId w:val="4"/>
        </w:numPr>
        <w:tabs>
          <w:tab w:val="left" w:pos="4080"/>
        </w:tabs>
        <w:spacing w:before="1"/>
        <w:ind w:left="4080" w:hanging="280"/>
        <w:jc w:val="left"/>
        <w:rPr>
          <w:b/>
          <w:sz w:val="28"/>
        </w:rPr>
      </w:pPr>
      <w:r>
        <w:rPr>
          <w:b/>
          <w:sz w:val="28"/>
        </w:rPr>
        <w:t>Мета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2"/>
          <w:sz w:val="28"/>
        </w:rPr>
        <w:t xml:space="preserve"> завдання</w:t>
      </w:r>
    </w:p>
    <w:p w:rsidR="00624F07" w:rsidRDefault="007E1A25">
      <w:pPr>
        <w:pStyle w:val="a3"/>
        <w:spacing w:before="318"/>
        <w:ind w:left="142" w:firstLine="708"/>
      </w:pPr>
      <w:r>
        <w:t>Чемпіонат</w:t>
      </w:r>
      <w:r>
        <w:rPr>
          <w:spacing w:val="40"/>
        </w:rPr>
        <w:t xml:space="preserve"> </w:t>
      </w:r>
      <w:r>
        <w:t>міста</w:t>
      </w:r>
      <w:r>
        <w:rPr>
          <w:spacing w:val="40"/>
        </w:rPr>
        <w:t xml:space="preserve"> </w:t>
      </w:r>
      <w:r>
        <w:t>Києва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proofErr w:type="spellStart"/>
      <w:r>
        <w:t>судномодельного</w:t>
      </w:r>
      <w:proofErr w:type="spellEnd"/>
      <w:r>
        <w:rPr>
          <w:spacing w:val="40"/>
        </w:rPr>
        <w:t xml:space="preserve"> </w:t>
      </w:r>
      <w:r>
        <w:t>спорту</w:t>
      </w:r>
      <w:r>
        <w:rPr>
          <w:spacing w:val="40"/>
        </w:rPr>
        <w:t xml:space="preserve"> </w:t>
      </w:r>
      <w:r>
        <w:t>(моделі</w:t>
      </w:r>
      <w:r>
        <w:rPr>
          <w:spacing w:val="40"/>
        </w:rPr>
        <w:t xml:space="preserve"> </w:t>
      </w:r>
      <w:r>
        <w:t>секції</w:t>
      </w:r>
      <w:r>
        <w:rPr>
          <w:spacing w:val="40"/>
        </w:rPr>
        <w:t xml:space="preserve"> </w:t>
      </w:r>
      <w:r>
        <w:t>"С")</w:t>
      </w:r>
      <w:r>
        <w:rPr>
          <w:spacing w:val="80"/>
          <w:w w:val="150"/>
        </w:rPr>
        <w:t xml:space="preserve"> </w:t>
      </w:r>
      <w:r>
        <w:t>серед дорослих та юніорів (далі – Змагання) проводиться з метою:</w:t>
      </w:r>
    </w:p>
    <w:p w:rsidR="00624F07" w:rsidRDefault="007E1A25">
      <w:pPr>
        <w:pStyle w:val="a4"/>
        <w:numPr>
          <w:ilvl w:val="0"/>
          <w:numId w:val="3"/>
        </w:numPr>
        <w:tabs>
          <w:tab w:val="left" w:pos="862"/>
          <w:tab w:val="left" w:pos="2266"/>
          <w:tab w:val="left" w:pos="3696"/>
          <w:tab w:val="left" w:pos="5136"/>
          <w:tab w:val="left" w:pos="5643"/>
          <w:tab w:val="left" w:pos="6631"/>
          <w:tab w:val="left" w:pos="8014"/>
          <w:tab w:val="left" w:pos="9534"/>
        </w:tabs>
        <w:ind w:right="139"/>
        <w:rPr>
          <w:sz w:val="28"/>
        </w:rPr>
      </w:pPr>
      <w:r>
        <w:rPr>
          <w:spacing w:val="-2"/>
          <w:sz w:val="28"/>
        </w:rPr>
        <w:t>широкого</w:t>
      </w:r>
      <w:r>
        <w:rPr>
          <w:sz w:val="28"/>
        </w:rPr>
        <w:tab/>
      </w:r>
      <w:r>
        <w:rPr>
          <w:spacing w:val="-2"/>
          <w:sz w:val="28"/>
        </w:rPr>
        <w:t>залучення</w:t>
      </w:r>
      <w:r>
        <w:rPr>
          <w:sz w:val="28"/>
        </w:rPr>
        <w:tab/>
      </w:r>
      <w:r>
        <w:rPr>
          <w:spacing w:val="-2"/>
          <w:sz w:val="28"/>
        </w:rPr>
        <w:t>населення</w:t>
      </w:r>
      <w:r>
        <w:rPr>
          <w:sz w:val="28"/>
        </w:rPr>
        <w:tab/>
      </w:r>
      <w:r>
        <w:rPr>
          <w:spacing w:val="-6"/>
          <w:sz w:val="28"/>
        </w:rPr>
        <w:t>до</w:t>
      </w:r>
      <w:r>
        <w:rPr>
          <w:sz w:val="28"/>
        </w:rPr>
        <w:tab/>
      </w:r>
      <w:r>
        <w:rPr>
          <w:spacing w:val="-2"/>
          <w:sz w:val="28"/>
        </w:rPr>
        <w:t>занять</w:t>
      </w:r>
      <w:r>
        <w:rPr>
          <w:sz w:val="28"/>
        </w:rPr>
        <w:tab/>
      </w:r>
      <w:r>
        <w:rPr>
          <w:spacing w:val="-2"/>
          <w:sz w:val="28"/>
        </w:rPr>
        <w:t>фізичною</w:t>
      </w:r>
      <w:r>
        <w:rPr>
          <w:sz w:val="28"/>
        </w:rPr>
        <w:tab/>
      </w:r>
      <w:r>
        <w:rPr>
          <w:spacing w:val="-2"/>
          <w:sz w:val="28"/>
        </w:rPr>
        <w:t>культурою</w:t>
      </w:r>
      <w:r>
        <w:rPr>
          <w:sz w:val="28"/>
        </w:rPr>
        <w:tab/>
      </w:r>
      <w:r>
        <w:rPr>
          <w:spacing w:val="-6"/>
          <w:sz w:val="28"/>
        </w:rPr>
        <w:t xml:space="preserve">та </w:t>
      </w:r>
      <w:r>
        <w:rPr>
          <w:spacing w:val="-2"/>
          <w:sz w:val="28"/>
        </w:rPr>
        <w:t>спортом;</w:t>
      </w:r>
    </w:p>
    <w:p w:rsidR="00624F07" w:rsidRDefault="007E1A25">
      <w:pPr>
        <w:pStyle w:val="a4"/>
        <w:numPr>
          <w:ilvl w:val="0"/>
          <w:numId w:val="3"/>
        </w:numPr>
        <w:tabs>
          <w:tab w:val="left" w:pos="850"/>
        </w:tabs>
        <w:spacing w:line="242" w:lineRule="auto"/>
        <w:ind w:left="850" w:right="139"/>
        <w:rPr>
          <w:sz w:val="28"/>
        </w:rPr>
      </w:pPr>
      <w:r>
        <w:rPr>
          <w:sz w:val="28"/>
        </w:rPr>
        <w:t>подальшого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судномодельного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спорту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його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популяризації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м. Києві;</w:t>
      </w:r>
    </w:p>
    <w:p w:rsidR="00624F07" w:rsidRDefault="007E1A25">
      <w:pPr>
        <w:pStyle w:val="a4"/>
        <w:numPr>
          <w:ilvl w:val="0"/>
          <w:numId w:val="3"/>
        </w:numPr>
        <w:tabs>
          <w:tab w:val="left" w:pos="862"/>
        </w:tabs>
        <w:spacing w:line="317" w:lineRule="exact"/>
        <w:rPr>
          <w:sz w:val="28"/>
        </w:rPr>
      </w:pPr>
      <w:r>
        <w:rPr>
          <w:sz w:val="28"/>
        </w:rPr>
        <w:t>підвищення</w:t>
      </w:r>
      <w:r>
        <w:rPr>
          <w:spacing w:val="-9"/>
          <w:sz w:val="28"/>
        </w:rPr>
        <w:t xml:space="preserve"> </w:t>
      </w:r>
      <w:r>
        <w:rPr>
          <w:sz w:val="28"/>
        </w:rPr>
        <w:t>рівня</w:t>
      </w:r>
      <w:r>
        <w:rPr>
          <w:spacing w:val="-6"/>
          <w:sz w:val="28"/>
        </w:rPr>
        <w:t xml:space="preserve"> </w:t>
      </w:r>
      <w:r>
        <w:rPr>
          <w:sz w:val="28"/>
        </w:rPr>
        <w:t>майстерності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спортсменів;</w:t>
      </w:r>
    </w:p>
    <w:p w:rsidR="00624F07" w:rsidRDefault="007E1A25">
      <w:pPr>
        <w:pStyle w:val="a4"/>
        <w:numPr>
          <w:ilvl w:val="0"/>
          <w:numId w:val="3"/>
        </w:numPr>
        <w:tabs>
          <w:tab w:val="left" w:pos="862"/>
        </w:tabs>
        <w:ind w:right="138"/>
        <w:rPr>
          <w:sz w:val="28"/>
        </w:rPr>
      </w:pPr>
      <w:r>
        <w:rPr>
          <w:sz w:val="28"/>
        </w:rPr>
        <w:t>відбору найсильніших спортсменів до складу збірної команди Києва для участі в національних та міжнародних змаганнях;</w:t>
      </w:r>
    </w:p>
    <w:p w:rsidR="00624F07" w:rsidRDefault="007E1A25">
      <w:pPr>
        <w:pStyle w:val="a4"/>
        <w:numPr>
          <w:ilvl w:val="0"/>
          <w:numId w:val="3"/>
        </w:numPr>
        <w:tabs>
          <w:tab w:val="left" w:pos="862"/>
        </w:tabs>
        <w:ind w:right="138"/>
        <w:rPr>
          <w:sz w:val="28"/>
        </w:rPr>
      </w:pPr>
      <w:r>
        <w:rPr>
          <w:sz w:val="28"/>
        </w:rPr>
        <w:t>активізації</w:t>
      </w:r>
      <w:r>
        <w:rPr>
          <w:spacing w:val="80"/>
          <w:sz w:val="28"/>
        </w:rPr>
        <w:t xml:space="preserve"> </w:t>
      </w:r>
      <w:r>
        <w:rPr>
          <w:sz w:val="28"/>
        </w:rPr>
        <w:t>навчально-тренувальної</w:t>
      </w:r>
      <w:r>
        <w:rPr>
          <w:spacing w:val="80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судномодельних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гуртках навчальних та позашкільних установ і клубів міста, обміну досвідом.</w:t>
      </w:r>
    </w:p>
    <w:p w:rsidR="00624F07" w:rsidRDefault="00624F07">
      <w:pPr>
        <w:pStyle w:val="a3"/>
        <w:spacing w:before="3"/>
      </w:pPr>
    </w:p>
    <w:p w:rsidR="00624F07" w:rsidRDefault="007E1A25">
      <w:pPr>
        <w:pStyle w:val="1"/>
        <w:numPr>
          <w:ilvl w:val="0"/>
          <w:numId w:val="4"/>
        </w:numPr>
        <w:tabs>
          <w:tab w:val="left" w:pos="2959"/>
        </w:tabs>
        <w:ind w:left="2959" w:hanging="280"/>
        <w:jc w:val="left"/>
      </w:pPr>
      <w:r>
        <w:t>Строки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місце</w:t>
      </w:r>
      <w:r>
        <w:rPr>
          <w:spacing w:val="-4"/>
        </w:rPr>
        <w:t xml:space="preserve"> </w:t>
      </w:r>
      <w:r>
        <w:t>проведення</w:t>
      </w:r>
      <w:r>
        <w:rPr>
          <w:spacing w:val="-4"/>
        </w:rPr>
        <w:t xml:space="preserve"> </w:t>
      </w:r>
      <w:r>
        <w:rPr>
          <w:spacing w:val="-2"/>
        </w:rPr>
        <w:t>заходу</w:t>
      </w:r>
    </w:p>
    <w:p w:rsidR="00624F07" w:rsidRDefault="007E1A25">
      <w:pPr>
        <w:pStyle w:val="a3"/>
        <w:spacing w:before="317"/>
        <w:ind w:left="142" w:right="140" w:firstLine="708"/>
        <w:jc w:val="both"/>
      </w:pPr>
      <w:r>
        <w:t>Чемпіонат м. Києва проводиться 2</w:t>
      </w:r>
      <w:r w:rsidR="007C7131">
        <w:t>2</w:t>
      </w:r>
      <w:r>
        <w:t>-2</w:t>
      </w:r>
      <w:r w:rsidR="007C7131">
        <w:t>3</w:t>
      </w:r>
      <w:r>
        <w:t xml:space="preserve"> лютого 202</w:t>
      </w:r>
      <w:r w:rsidR="007C7131">
        <w:t>5</w:t>
      </w:r>
      <w:r>
        <w:t xml:space="preserve"> р. на території Національного </w:t>
      </w:r>
      <w:r w:rsidR="007C7131">
        <w:t>транспортного університету</w:t>
      </w:r>
      <w:r>
        <w:t xml:space="preserve"> за адресою: м. Київ, вул. </w:t>
      </w:r>
      <w:proofErr w:type="spellStart"/>
      <w:r w:rsidR="007C7131">
        <w:t>Омельяновича-Павленка</w:t>
      </w:r>
      <w:proofErr w:type="spellEnd"/>
      <w:r>
        <w:t>, 1.</w:t>
      </w:r>
    </w:p>
    <w:p w:rsidR="00624F07" w:rsidRDefault="00624F07">
      <w:pPr>
        <w:pStyle w:val="a3"/>
        <w:spacing w:before="5"/>
      </w:pPr>
    </w:p>
    <w:p w:rsidR="00624F07" w:rsidRDefault="007E1A25">
      <w:pPr>
        <w:pStyle w:val="1"/>
        <w:numPr>
          <w:ilvl w:val="0"/>
          <w:numId w:val="4"/>
        </w:numPr>
        <w:tabs>
          <w:tab w:val="left" w:pos="2006"/>
        </w:tabs>
        <w:ind w:left="2006" w:hanging="280"/>
        <w:jc w:val="left"/>
      </w:pPr>
      <w:r>
        <w:t>Організація</w:t>
      </w:r>
      <w:r>
        <w:rPr>
          <w:spacing w:val="-11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керівництво</w:t>
      </w:r>
      <w:r>
        <w:rPr>
          <w:spacing w:val="-7"/>
        </w:rPr>
        <w:t xml:space="preserve"> </w:t>
      </w:r>
      <w:r>
        <w:t>проведення</w:t>
      </w:r>
      <w:r>
        <w:rPr>
          <w:spacing w:val="-8"/>
        </w:rPr>
        <w:t xml:space="preserve"> </w:t>
      </w:r>
      <w:r>
        <w:rPr>
          <w:spacing w:val="-2"/>
        </w:rPr>
        <w:t>Змагань</w:t>
      </w:r>
    </w:p>
    <w:p w:rsidR="00624F07" w:rsidRDefault="007E1A25">
      <w:pPr>
        <w:pStyle w:val="a3"/>
        <w:spacing w:before="316"/>
        <w:ind w:left="141" w:right="137" w:firstLine="708"/>
        <w:jc w:val="both"/>
      </w:pPr>
      <w:r>
        <w:t xml:space="preserve">Загальне керівництво організацією та проведенням Змагань здійснюється Департаментом молоді та спорту виконавчого органу Київської міської ради (Київської міської державної адміністрації) (далі </w:t>
      </w:r>
      <w:r>
        <w:rPr>
          <w:rFonts w:ascii="Calibri" w:hAnsi="Calibri"/>
        </w:rPr>
        <w:t xml:space="preserve">– </w:t>
      </w:r>
      <w:r>
        <w:t xml:space="preserve">Департамент) та Київським міським відокремленим підрозділом Громадської організації «Федерація судномоделізму і </w:t>
      </w:r>
      <w:proofErr w:type="spellStart"/>
      <w:r>
        <w:t>судномодельного</w:t>
      </w:r>
      <w:proofErr w:type="spellEnd"/>
      <w:r>
        <w:t xml:space="preserve"> спорту України» (далі – Федерація).</w:t>
      </w:r>
    </w:p>
    <w:p w:rsidR="00624F07" w:rsidRDefault="00624F07">
      <w:pPr>
        <w:pStyle w:val="a3"/>
        <w:jc w:val="both"/>
        <w:sectPr w:rsidR="00624F07">
          <w:type w:val="continuous"/>
          <w:pgSz w:w="11910" w:h="16840"/>
          <w:pgMar w:top="1100" w:right="425" w:bottom="280" w:left="1559" w:header="708" w:footer="708" w:gutter="0"/>
          <w:cols w:space="720"/>
        </w:sectPr>
      </w:pPr>
    </w:p>
    <w:p w:rsidR="00624F07" w:rsidRDefault="007E1A25">
      <w:pPr>
        <w:pStyle w:val="a3"/>
        <w:spacing w:before="50"/>
        <w:ind w:left="142" w:right="137" w:firstLine="708"/>
        <w:jc w:val="both"/>
      </w:pPr>
      <w:r>
        <w:lastRenderedPageBreak/>
        <w:t>Відповідальна особа за дотримання учасниками відповідних санітарних</w:t>
      </w:r>
      <w:r>
        <w:rPr>
          <w:spacing w:val="80"/>
        </w:rPr>
        <w:t xml:space="preserve"> </w:t>
      </w:r>
      <w:r>
        <w:t xml:space="preserve">та протиепідемічних заходів під час проведення Змагань та порядку дій при отриманні сигналу «Повітряна тривога» - </w:t>
      </w:r>
      <w:proofErr w:type="spellStart"/>
      <w:r>
        <w:t>Вилко</w:t>
      </w:r>
      <w:proofErr w:type="spellEnd"/>
      <w:r>
        <w:t xml:space="preserve"> Олег Володимирович.</w:t>
      </w:r>
    </w:p>
    <w:p w:rsidR="00624F07" w:rsidRDefault="00624F07">
      <w:pPr>
        <w:pStyle w:val="a3"/>
        <w:spacing w:before="6"/>
      </w:pPr>
    </w:p>
    <w:p w:rsidR="00624F07" w:rsidRDefault="007E1A25">
      <w:pPr>
        <w:pStyle w:val="1"/>
        <w:numPr>
          <w:ilvl w:val="0"/>
          <w:numId w:val="4"/>
        </w:numPr>
        <w:tabs>
          <w:tab w:val="left" w:pos="4279"/>
        </w:tabs>
        <w:ind w:left="4279" w:hanging="280"/>
        <w:jc w:val="left"/>
      </w:pPr>
      <w:r>
        <w:t>Учасники</w:t>
      </w:r>
      <w:r>
        <w:rPr>
          <w:spacing w:val="-7"/>
        </w:rPr>
        <w:t xml:space="preserve"> </w:t>
      </w:r>
      <w:r>
        <w:rPr>
          <w:spacing w:val="-2"/>
        </w:rPr>
        <w:t>змагань</w:t>
      </w:r>
    </w:p>
    <w:p w:rsidR="00624F07" w:rsidRDefault="007E1A25">
      <w:pPr>
        <w:pStyle w:val="a3"/>
        <w:spacing w:before="316" w:line="242" w:lineRule="auto"/>
        <w:ind w:left="142" w:firstLine="707"/>
      </w:pPr>
      <w:r>
        <w:t>До</w:t>
      </w:r>
      <w:r>
        <w:rPr>
          <w:spacing w:val="40"/>
        </w:rPr>
        <w:t xml:space="preserve"> </w:t>
      </w:r>
      <w:r>
        <w:t>участі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чемпіонаті</w:t>
      </w:r>
      <w:r>
        <w:rPr>
          <w:spacing w:val="40"/>
        </w:rPr>
        <w:t xml:space="preserve"> </w:t>
      </w:r>
      <w:r>
        <w:t>Києва</w:t>
      </w:r>
      <w:r>
        <w:rPr>
          <w:spacing w:val="40"/>
        </w:rPr>
        <w:t xml:space="preserve"> </w:t>
      </w:r>
      <w:r>
        <w:t>допускаються</w:t>
      </w:r>
      <w:r>
        <w:rPr>
          <w:spacing w:val="40"/>
        </w:rPr>
        <w:t xml:space="preserve"> </w:t>
      </w:r>
      <w:r>
        <w:t>команди</w:t>
      </w:r>
      <w:r>
        <w:rPr>
          <w:spacing w:val="40"/>
        </w:rPr>
        <w:t xml:space="preserve"> </w:t>
      </w:r>
      <w:r>
        <w:t>клубів,</w:t>
      </w:r>
      <w:r>
        <w:rPr>
          <w:spacing w:val="40"/>
        </w:rPr>
        <w:t xml:space="preserve"> </w:t>
      </w:r>
      <w:r>
        <w:t>відомств, СДЮШОР, ДЮСШ, позашкільних установ та навчальних закладів м. Києва.</w:t>
      </w:r>
    </w:p>
    <w:p w:rsidR="00624F07" w:rsidRDefault="007E1A25">
      <w:pPr>
        <w:pStyle w:val="a3"/>
        <w:spacing w:line="317" w:lineRule="exact"/>
        <w:ind w:left="850"/>
      </w:pPr>
      <w:r>
        <w:t>Вікові</w:t>
      </w:r>
      <w:r>
        <w:rPr>
          <w:spacing w:val="-6"/>
        </w:rPr>
        <w:t xml:space="preserve"> </w:t>
      </w:r>
      <w:r>
        <w:t>категорії</w:t>
      </w:r>
      <w:r>
        <w:rPr>
          <w:spacing w:val="-5"/>
        </w:rPr>
        <w:t xml:space="preserve"> </w:t>
      </w:r>
      <w:r>
        <w:t>учасників</w:t>
      </w:r>
      <w:r>
        <w:rPr>
          <w:spacing w:val="-5"/>
        </w:rPr>
        <w:t xml:space="preserve"> </w:t>
      </w:r>
      <w:r>
        <w:rPr>
          <w:spacing w:val="-2"/>
        </w:rPr>
        <w:t>змагань:</w:t>
      </w:r>
    </w:p>
    <w:p w:rsidR="00624F07" w:rsidRDefault="007E1A25">
      <w:pPr>
        <w:pStyle w:val="a3"/>
        <w:ind w:left="850" w:right="4556"/>
      </w:pPr>
      <w:r>
        <w:t>юніори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t>років</w:t>
      </w:r>
      <w:r>
        <w:rPr>
          <w:spacing w:val="-8"/>
        </w:rPr>
        <w:t xml:space="preserve"> </w:t>
      </w:r>
      <w:r>
        <w:t>включно; дорослі – 18 років і старші.</w:t>
      </w:r>
    </w:p>
    <w:p w:rsidR="00624F07" w:rsidRDefault="007E1A25">
      <w:pPr>
        <w:pStyle w:val="a3"/>
        <w:ind w:left="850" w:right="372"/>
      </w:pPr>
      <w:r>
        <w:t>Залік</w:t>
      </w:r>
      <w:r>
        <w:rPr>
          <w:spacing w:val="-5"/>
        </w:rPr>
        <w:t xml:space="preserve"> </w:t>
      </w:r>
      <w:r>
        <w:t>серед</w:t>
      </w:r>
      <w:r>
        <w:rPr>
          <w:spacing w:val="-4"/>
        </w:rPr>
        <w:t xml:space="preserve"> </w:t>
      </w:r>
      <w:r>
        <w:t>юніорів</w:t>
      </w:r>
      <w:r>
        <w:rPr>
          <w:spacing w:val="-7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дорослих</w:t>
      </w:r>
      <w:r>
        <w:rPr>
          <w:spacing w:val="-4"/>
        </w:rPr>
        <w:t xml:space="preserve"> </w:t>
      </w:r>
      <w:r>
        <w:t>спортсменів</w:t>
      </w:r>
      <w:r>
        <w:rPr>
          <w:spacing w:val="-5"/>
        </w:rPr>
        <w:t xml:space="preserve"> </w:t>
      </w:r>
      <w:r>
        <w:t>здійснюється</w:t>
      </w:r>
      <w:r>
        <w:rPr>
          <w:spacing w:val="-6"/>
        </w:rPr>
        <w:t xml:space="preserve"> </w:t>
      </w:r>
      <w:r>
        <w:t>окремо. Склад команд та кількість моделей – не обмежені.</w:t>
      </w:r>
    </w:p>
    <w:p w:rsidR="00624F07" w:rsidRDefault="007E1A25">
      <w:pPr>
        <w:pStyle w:val="a3"/>
        <w:spacing w:before="1"/>
        <w:ind w:left="142" w:firstLine="707"/>
      </w:pPr>
      <w:r>
        <w:t>Кожен спортсмен</w:t>
      </w:r>
      <w:r>
        <w:rPr>
          <w:spacing w:val="-2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право виступати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особистому</w:t>
      </w:r>
      <w:r>
        <w:rPr>
          <w:spacing w:val="-4"/>
        </w:rPr>
        <w:t xml:space="preserve"> </w:t>
      </w:r>
      <w:r>
        <w:t>заліку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більш</w:t>
      </w:r>
      <w:r>
        <w:rPr>
          <w:spacing w:val="-3"/>
        </w:rPr>
        <w:t xml:space="preserve"> </w:t>
      </w:r>
      <w:r>
        <w:t>ніж з трьома моделями у класі.</w:t>
      </w:r>
    </w:p>
    <w:p w:rsidR="00624F07" w:rsidRDefault="007E1A25">
      <w:pPr>
        <w:pStyle w:val="a3"/>
        <w:spacing w:line="321" w:lineRule="exact"/>
        <w:ind w:left="851"/>
      </w:pPr>
      <w:r>
        <w:t>Кожен</w:t>
      </w:r>
      <w:r>
        <w:rPr>
          <w:spacing w:val="-6"/>
        </w:rPr>
        <w:t xml:space="preserve"> </w:t>
      </w:r>
      <w:r>
        <w:t>спортсмен</w:t>
      </w:r>
      <w:r>
        <w:rPr>
          <w:spacing w:val="-4"/>
        </w:rPr>
        <w:t xml:space="preserve"> </w:t>
      </w:r>
      <w:r>
        <w:t>може</w:t>
      </w:r>
      <w:r>
        <w:rPr>
          <w:spacing w:val="-6"/>
        </w:rPr>
        <w:t xml:space="preserve"> </w:t>
      </w:r>
      <w:r>
        <w:t>брати</w:t>
      </w:r>
      <w:r>
        <w:rPr>
          <w:spacing w:val="-3"/>
        </w:rPr>
        <w:t xml:space="preserve"> </w:t>
      </w:r>
      <w:r>
        <w:t>участь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декількох</w:t>
      </w:r>
      <w:r>
        <w:rPr>
          <w:spacing w:val="-3"/>
        </w:rPr>
        <w:t xml:space="preserve"> </w:t>
      </w:r>
      <w:r>
        <w:t>класах</w:t>
      </w:r>
      <w:r>
        <w:rPr>
          <w:spacing w:val="-3"/>
        </w:rPr>
        <w:t xml:space="preserve"> </w:t>
      </w:r>
      <w:r>
        <w:rPr>
          <w:spacing w:val="-2"/>
        </w:rPr>
        <w:t>моделей.</w:t>
      </w:r>
    </w:p>
    <w:p w:rsidR="00624F07" w:rsidRDefault="00624F07">
      <w:pPr>
        <w:pStyle w:val="a3"/>
        <w:spacing w:before="3"/>
      </w:pPr>
    </w:p>
    <w:p w:rsidR="00624F07" w:rsidRDefault="007E1A25">
      <w:pPr>
        <w:pStyle w:val="1"/>
        <w:numPr>
          <w:ilvl w:val="0"/>
          <w:numId w:val="4"/>
        </w:numPr>
        <w:tabs>
          <w:tab w:val="left" w:pos="4052"/>
        </w:tabs>
        <w:ind w:left="4052" w:hanging="280"/>
        <w:jc w:val="left"/>
      </w:pPr>
      <w:r>
        <w:t>Характер</w:t>
      </w:r>
      <w:r>
        <w:rPr>
          <w:spacing w:val="-5"/>
        </w:rPr>
        <w:t xml:space="preserve"> </w:t>
      </w:r>
      <w:r>
        <w:rPr>
          <w:spacing w:val="-2"/>
        </w:rPr>
        <w:t>заходу</w:t>
      </w:r>
    </w:p>
    <w:p w:rsidR="00624F07" w:rsidRDefault="00624F07">
      <w:pPr>
        <w:pStyle w:val="a3"/>
        <w:spacing w:before="4"/>
        <w:rPr>
          <w:b/>
        </w:rPr>
      </w:pPr>
    </w:p>
    <w:p w:rsidR="00624F07" w:rsidRDefault="007E1A25">
      <w:pPr>
        <w:pStyle w:val="a3"/>
        <w:spacing w:line="237" w:lineRule="auto"/>
        <w:ind w:left="142" w:right="136" w:firstLine="708"/>
        <w:jc w:val="both"/>
      </w:pPr>
      <w:r>
        <w:t xml:space="preserve">Змагання </w:t>
      </w:r>
      <w:r>
        <w:rPr>
          <w:rFonts w:ascii="Calibri" w:hAnsi="Calibri"/>
        </w:rPr>
        <w:t xml:space="preserve">– </w:t>
      </w:r>
      <w:r>
        <w:t xml:space="preserve">особисто-командні, проводяться відповідно до Правил проведення змагань з </w:t>
      </w:r>
      <w:proofErr w:type="spellStart"/>
      <w:r>
        <w:t>судномодельного</w:t>
      </w:r>
      <w:proofErr w:type="spellEnd"/>
      <w:r>
        <w:t xml:space="preserve"> спорту NAVIGA, оновлених від 01.01.2020 (далі – Правила).</w:t>
      </w:r>
    </w:p>
    <w:p w:rsidR="00624F07" w:rsidRDefault="00624F07">
      <w:pPr>
        <w:pStyle w:val="a3"/>
        <w:spacing w:before="5"/>
      </w:pPr>
    </w:p>
    <w:p w:rsidR="00624F07" w:rsidRDefault="007E1A25">
      <w:pPr>
        <w:pStyle w:val="1"/>
        <w:numPr>
          <w:ilvl w:val="0"/>
          <w:numId w:val="4"/>
        </w:numPr>
        <w:tabs>
          <w:tab w:val="left" w:pos="281"/>
        </w:tabs>
        <w:ind w:left="281" w:hanging="280"/>
        <w:jc w:val="center"/>
      </w:pPr>
      <w:r>
        <w:t>Програма</w:t>
      </w:r>
      <w:r>
        <w:rPr>
          <w:spacing w:val="-9"/>
        </w:rPr>
        <w:t xml:space="preserve"> </w:t>
      </w:r>
      <w:r>
        <w:t>проведення</w:t>
      </w:r>
      <w:r>
        <w:rPr>
          <w:spacing w:val="-9"/>
        </w:rPr>
        <w:t xml:space="preserve"> </w:t>
      </w:r>
      <w:r>
        <w:rPr>
          <w:spacing w:val="-2"/>
        </w:rPr>
        <w:t>змагань</w:t>
      </w:r>
    </w:p>
    <w:p w:rsidR="00624F07" w:rsidRDefault="007E1A25">
      <w:pPr>
        <w:pStyle w:val="a3"/>
        <w:spacing w:before="321"/>
        <w:ind w:left="862"/>
      </w:pPr>
      <w:r>
        <w:rPr>
          <w:u w:val="single"/>
        </w:rPr>
        <w:t>Змагання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проводяться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програмою:</w:t>
      </w:r>
    </w:p>
    <w:p w:rsidR="00624F07" w:rsidRDefault="007E1A25">
      <w:pPr>
        <w:pStyle w:val="1"/>
        <w:spacing w:before="52"/>
        <w:ind w:left="850" w:firstLine="0"/>
      </w:pPr>
      <w:r>
        <w:t>Початок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1</w:t>
      </w:r>
      <w:r w:rsidR="00146370">
        <w:t>1</w:t>
      </w:r>
      <w:r>
        <w:t>-00</w:t>
      </w:r>
      <w:r>
        <w:rPr>
          <w:spacing w:val="-2"/>
        </w:rPr>
        <w:t xml:space="preserve"> </w:t>
      </w:r>
      <w:r>
        <w:t>год.</w:t>
      </w:r>
      <w:r>
        <w:rPr>
          <w:spacing w:val="-21"/>
        </w:rPr>
        <w:t xml:space="preserve"> </w:t>
      </w:r>
      <w:r>
        <w:t>2</w:t>
      </w:r>
      <w:r w:rsidR="007C7131">
        <w:t>2</w:t>
      </w:r>
      <w:r>
        <w:rPr>
          <w:spacing w:val="-3"/>
        </w:rPr>
        <w:t xml:space="preserve"> </w:t>
      </w:r>
      <w:r>
        <w:t>лютого</w:t>
      </w:r>
      <w:r>
        <w:rPr>
          <w:spacing w:val="-4"/>
        </w:rPr>
        <w:t xml:space="preserve"> </w:t>
      </w:r>
      <w:r>
        <w:t>202</w:t>
      </w:r>
      <w:r w:rsidR="007C7131">
        <w:t>5</w:t>
      </w:r>
      <w:r>
        <w:rPr>
          <w:spacing w:val="-4"/>
        </w:rPr>
        <w:t xml:space="preserve"> </w:t>
      </w:r>
      <w:r>
        <w:rPr>
          <w:spacing w:val="-2"/>
        </w:rPr>
        <w:t>року.</w:t>
      </w:r>
    </w:p>
    <w:p w:rsidR="00624F07" w:rsidRDefault="007E1A25">
      <w:pPr>
        <w:pStyle w:val="a3"/>
        <w:spacing w:before="43"/>
        <w:ind w:left="850"/>
      </w:pPr>
      <w:r>
        <w:t>Класи</w:t>
      </w:r>
      <w:r>
        <w:rPr>
          <w:spacing w:val="-2"/>
        </w:rPr>
        <w:t xml:space="preserve"> моделей:</w:t>
      </w:r>
    </w:p>
    <w:p w:rsidR="00624F07" w:rsidRDefault="007E1A25">
      <w:pPr>
        <w:pStyle w:val="a3"/>
        <w:spacing w:before="48" w:line="278" w:lineRule="auto"/>
        <w:ind w:left="850"/>
      </w:pPr>
      <w:r>
        <w:t>С1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вітрильні</w:t>
      </w:r>
      <w:r>
        <w:rPr>
          <w:spacing w:val="-3"/>
        </w:rPr>
        <w:t xml:space="preserve"> </w:t>
      </w:r>
      <w:r>
        <w:t>судна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подібні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головного</w:t>
      </w:r>
      <w:r>
        <w:rPr>
          <w:spacing w:val="-3"/>
        </w:rPr>
        <w:t xml:space="preserve"> </w:t>
      </w:r>
      <w:r>
        <w:t>механічного</w:t>
      </w:r>
      <w:r>
        <w:rPr>
          <w:spacing w:val="-3"/>
        </w:rPr>
        <w:t xml:space="preserve"> </w:t>
      </w:r>
      <w:r>
        <w:t>двигуна С2 – судна з механічним рушієм</w:t>
      </w:r>
    </w:p>
    <w:p w:rsidR="00624F07" w:rsidRDefault="007E1A25">
      <w:pPr>
        <w:pStyle w:val="a3"/>
        <w:spacing w:line="317" w:lineRule="exact"/>
        <w:ind w:left="850"/>
      </w:pPr>
      <w:r>
        <w:t>С3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моделі</w:t>
      </w:r>
      <w:r>
        <w:rPr>
          <w:spacing w:val="-4"/>
        </w:rPr>
        <w:t xml:space="preserve"> </w:t>
      </w:r>
      <w:r>
        <w:t>корабельних</w:t>
      </w:r>
      <w:r>
        <w:rPr>
          <w:spacing w:val="-5"/>
        </w:rPr>
        <w:t xml:space="preserve"> </w:t>
      </w:r>
      <w:r>
        <w:t>установок</w:t>
      </w:r>
      <w:r>
        <w:rPr>
          <w:spacing w:val="-5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частин</w:t>
      </w:r>
      <w:r>
        <w:rPr>
          <w:spacing w:val="-4"/>
        </w:rPr>
        <w:t xml:space="preserve"> </w:t>
      </w:r>
      <w:r>
        <w:rPr>
          <w:spacing w:val="-2"/>
        </w:rPr>
        <w:t>корабля</w:t>
      </w:r>
    </w:p>
    <w:p w:rsidR="00624F07" w:rsidRDefault="007E1A25">
      <w:pPr>
        <w:pStyle w:val="a3"/>
        <w:spacing w:before="47" w:line="278" w:lineRule="auto"/>
        <w:ind w:left="1561" w:hanging="1"/>
      </w:pPr>
      <w:r>
        <w:t>С3-А</w:t>
      </w:r>
      <w:r>
        <w:rPr>
          <w:spacing w:val="33"/>
        </w:rPr>
        <w:t xml:space="preserve"> </w:t>
      </w:r>
      <w:r>
        <w:t>- портові</w:t>
      </w:r>
      <w:r>
        <w:rPr>
          <w:spacing w:val="36"/>
        </w:rPr>
        <w:t xml:space="preserve"> </w:t>
      </w:r>
      <w:r>
        <w:t>установки</w:t>
      </w:r>
      <w:r>
        <w:rPr>
          <w:spacing w:val="33"/>
        </w:rPr>
        <w:t xml:space="preserve"> </w:t>
      </w:r>
      <w:r>
        <w:t>й</w:t>
      </w:r>
      <w:r>
        <w:rPr>
          <w:spacing w:val="35"/>
        </w:rPr>
        <w:t xml:space="preserve"> </w:t>
      </w:r>
      <w:r>
        <w:t>установки</w:t>
      </w:r>
      <w:r>
        <w:rPr>
          <w:spacing w:val="33"/>
        </w:rPr>
        <w:t xml:space="preserve"> </w:t>
      </w:r>
      <w:r>
        <w:t>верфей, доки, шлюзи</w:t>
      </w:r>
      <w:r>
        <w:rPr>
          <w:spacing w:val="33"/>
        </w:rPr>
        <w:t xml:space="preserve"> </w:t>
      </w:r>
      <w:r>
        <w:t>і</w:t>
      </w:r>
      <w:r>
        <w:rPr>
          <w:spacing w:val="36"/>
        </w:rPr>
        <w:t xml:space="preserve"> </w:t>
      </w:r>
      <w:r>
        <w:t xml:space="preserve">т.п., </w:t>
      </w:r>
      <w:proofErr w:type="spellStart"/>
      <w:r>
        <w:rPr>
          <w:spacing w:val="-2"/>
        </w:rPr>
        <w:t>діарами</w:t>
      </w:r>
      <w:proofErr w:type="spellEnd"/>
    </w:p>
    <w:p w:rsidR="00624F07" w:rsidRDefault="007E1A25">
      <w:pPr>
        <w:pStyle w:val="a3"/>
        <w:tabs>
          <w:tab w:val="left" w:pos="2376"/>
          <w:tab w:val="left" w:pos="2676"/>
          <w:tab w:val="left" w:pos="3564"/>
          <w:tab w:val="left" w:pos="4124"/>
          <w:tab w:val="left" w:pos="5755"/>
          <w:tab w:val="left" w:pos="6072"/>
          <w:tab w:val="left" w:pos="7891"/>
          <w:tab w:val="left" w:pos="8885"/>
          <w:tab w:val="left" w:pos="9564"/>
        </w:tabs>
        <w:spacing w:line="276" w:lineRule="auto"/>
        <w:ind w:left="1561" w:right="138"/>
      </w:pPr>
      <w:r>
        <w:rPr>
          <w:spacing w:val="-4"/>
        </w:rPr>
        <w:t>С3-В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судна</w:t>
      </w:r>
      <w:r>
        <w:tab/>
      </w:r>
      <w:r>
        <w:rPr>
          <w:spacing w:val="-6"/>
        </w:rPr>
        <w:t>що</w:t>
      </w:r>
      <w:r>
        <w:tab/>
      </w:r>
      <w:r>
        <w:rPr>
          <w:spacing w:val="-2"/>
        </w:rPr>
        <w:t>виготовлені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натурального</w:t>
      </w:r>
      <w:r>
        <w:tab/>
      </w:r>
      <w:r>
        <w:rPr>
          <w:spacing w:val="-2"/>
        </w:rPr>
        <w:t>дерева</w:t>
      </w:r>
      <w:r>
        <w:tab/>
      </w:r>
      <w:r>
        <w:rPr>
          <w:spacing w:val="-4"/>
        </w:rPr>
        <w:t>(без</w:t>
      </w:r>
      <w:r>
        <w:tab/>
      </w:r>
      <w:r>
        <w:rPr>
          <w:spacing w:val="-6"/>
        </w:rPr>
        <w:t xml:space="preserve">їх </w:t>
      </w:r>
      <w:r>
        <w:rPr>
          <w:spacing w:val="-2"/>
        </w:rPr>
        <w:t>пофарбування)</w:t>
      </w:r>
    </w:p>
    <w:p w:rsidR="00624F07" w:rsidRDefault="007E1A25">
      <w:pPr>
        <w:pStyle w:val="a3"/>
        <w:spacing w:line="321" w:lineRule="exact"/>
        <w:ind w:left="1558"/>
      </w:pPr>
      <w:r>
        <w:t>С3-С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моделі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ватерлінію</w:t>
      </w:r>
    </w:p>
    <w:p w:rsidR="00624F07" w:rsidRDefault="007E1A25">
      <w:pPr>
        <w:pStyle w:val="a3"/>
        <w:spacing w:before="45" w:line="276" w:lineRule="auto"/>
        <w:ind w:left="1561"/>
      </w:pPr>
      <w:r>
        <w:t>С3-D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частини</w:t>
      </w:r>
      <w:r>
        <w:rPr>
          <w:spacing w:val="-4"/>
        </w:rPr>
        <w:t xml:space="preserve"> </w:t>
      </w:r>
      <w:r>
        <w:t>судів,</w:t>
      </w:r>
      <w:r>
        <w:rPr>
          <w:spacing w:val="-3"/>
        </w:rPr>
        <w:t xml:space="preserve"> </w:t>
      </w:r>
      <w:r>
        <w:t>устаткування,</w:t>
      </w:r>
      <w:r>
        <w:rPr>
          <w:spacing w:val="-5"/>
        </w:rPr>
        <w:t xml:space="preserve"> </w:t>
      </w:r>
      <w:r>
        <w:t>поперечні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повздовжні</w:t>
      </w:r>
      <w:r>
        <w:rPr>
          <w:spacing w:val="-5"/>
        </w:rPr>
        <w:t xml:space="preserve"> </w:t>
      </w:r>
      <w:r>
        <w:t xml:space="preserve">розрізи, </w:t>
      </w:r>
      <w:r>
        <w:rPr>
          <w:spacing w:val="-2"/>
        </w:rPr>
        <w:t>фрагменти.</w:t>
      </w:r>
    </w:p>
    <w:p w:rsidR="00624F07" w:rsidRDefault="007E1A25">
      <w:pPr>
        <w:pStyle w:val="a3"/>
        <w:spacing w:line="278" w:lineRule="auto"/>
        <w:ind w:left="1561" w:hanging="711"/>
      </w:pPr>
      <w:r>
        <w:t>С4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мініатюрні</w:t>
      </w:r>
      <w:r>
        <w:rPr>
          <w:spacing w:val="40"/>
        </w:rPr>
        <w:t xml:space="preserve"> </w:t>
      </w:r>
      <w:r>
        <w:t>моделі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моделі</w:t>
      </w:r>
      <w:r>
        <w:rPr>
          <w:spacing w:val="40"/>
        </w:rPr>
        <w:t xml:space="preserve"> </w:t>
      </w:r>
      <w:r>
        <w:t>класів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С1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С3</w:t>
      </w:r>
      <w:r>
        <w:rPr>
          <w:spacing w:val="40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масштабі</w:t>
      </w:r>
      <w:r>
        <w:rPr>
          <w:spacing w:val="40"/>
        </w:rPr>
        <w:t xml:space="preserve"> </w:t>
      </w:r>
      <w:r>
        <w:t>1:250</w:t>
      </w:r>
      <w:r>
        <w:rPr>
          <w:spacing w:val="40"/>
        </w:rPr>
        <w:t xml:space="preserve"> </w:t>
      </w:r>
      <w:r>
        <w:t>і менше (крім діорам)</w:t>
      </w:r>
    </w:p>
    <w:p w:rsidR="00624F07" w:rsidRDefault="007E1A25">
      <w:pPr>
        <w:pStyle w:val="a3"/>
        <w:spacing w:line="276" w:lineRule="auto"/>
        <w:ind w:left="1561" w:right="3108"/>
      </w:pPr>
      <w:r>
        <w:t>С4-А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вітрильні</w:t>
      </w:r>
      <w:r>
        <w:rPr>
          <w:spacing w:val="-6"/>
        </w:rPr>
        <w:t xml:space="preserve"> </w:t>
      </w:r>
      <w:proofErr w:type="spellStart"/>
      <w:r>
        <w:t>суда</w:t>
      </w:r>
      <w:proofErr w:type="spellEnd"/>
      <w:r>
        <w:rPr>
          <w:spacing w:val="-5"/>
        </w:rPr>
        <w:t xml:space="preserve"> </w:t>
      </w:r>
      <w:r>
        <w:t>(аналогічні</w:t>
      </w:r>
      <w:r>
        <w:rPr>
          <w:spacing w:val="-6"/>
        </w:rPr>
        <w:t xml:space="preserve"> </w:t>
      </w:r>
      <w:r>
        <w:t>класу</w:t>
      </w:r>
      <w:r>
        <w:rPr>
          <w:spacing w:val="-6"/>
        </w:rPr>
        <w:t xml:space="preserve"> </w:t>
      </w:r>
      <w:r>
        <w:t xml:space="preserve">С1) С4-В – моторні </w:t>
      </w:r>
      <w:proofErr w:type="spellStart"/>
      <w:r>
        <w:t>суда</w:t>
      </w:r>
      <w:proofErr w:type="spellEnd"/>
      <w:r>
        <w:t xml:space="preserve"> (</w:t>
      </w:r>
      <w:proofErr w:type="spellStart"/>
      <w:r>
        <w:t>анологічні</w:t>
      </w:r>
      <w:proofErr w:type="spellEnd"/>
      <w:r>
        <w:t xml:space="preserve"> класу С2);</w:t>
      </w:r>
      <w:bookmarkStart w:id="0" w:name="_GoBack"/>
      <w:bookmarkEnd w:id="0"/>
    </w:p>
    <w:p w:rsidR="00624F07" w:rsidRDefault="007E1A25">
      <w:pPr>
        <w:pStyle w:val="a3"/>
        <w:spacing w:line="321" w:lineRule="exact"/>
        <w:ind w:left="1561"/>
      </w:pPr>
      <w:r>
        <w:t>С4-С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частини</w:t>
      </w:r>
      <w:r>
        <w:rPr>
          <w:spacing w:val="-2"/>
        </w:rPr>
        <w:t xml:space="preserve"> </w:t>
      </w:r>
      <w:r>
        <w:t>судів</w:t>
      </w:r>
      <w:r>
        <w:rPr>
          <w:spacing w:val="-4"/>
        </w:rPr>
        <w:t xml:space="preserve"> </w:t>
      </w:r>
      <w:r>
        <w:t>(аналогічні</w:t>
      </w:r>
      <w:r>
        <w:rPr>
          <w:spacing w:val="-2"/>
        </w:rPr>
        <w:t xml:space="preserve"> </w:t>
      </w:r>
      <w:r>
        <w:t>класу</w:t>
      </w:r>
      <w:r>
        <w:rPr>
          <w:spacing w:val="-4"/>
        </w:rPr>
        <w:t xml:space="preserve"> </w:t>
      </w:r>
      <w:r>
        <w:t>С3</w:t>
      </w:r>
      <w:r>
        <w:rPr>
          <w:spacing w:val="-3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spacing w:val="-5"/>
        </w:rPr>
        <w:t>С);</w:t>
      </w:r>
    </w:p>
    <w:p w:rsidR="00624F07" w:rsidRDefault="00624F07">
      <w:pPr>
        <w:pStyle w:val="a3"/>
        <w:spacing w:line="321" w:lineRule="exact"/>
        <w:sectPr w:rsidR="00624F07">
          <w:headerReference w:type="default" r:id="rId8"/>
          <w:pgSz w:w="11910" w:h="16840"/>
          <w:pgMar w:top="1060" w:right="425" w:bottom="280" w:left="1559" w:header="854" w:footer="0" w:gutter="0"/>
          <w:pgNumType w:start="2"/>
          <w:cols w:space="720"/>
        </w:sectPr>
      </w:pPr>
    </w:p>
    <w:p w:rsidR="00624F07" w:rsidRDefault="007E1A25">
      <w:pPr>
        <w:pStyle w:val="a3"/>
        <w:spacing w:before="50" w:line="278" w:lineRule="auto"/>
        <w:ind w:left="1561"/>
      </w:pPr>
      <w:r>
        <w:lastRenderedPageBreak/>
        <w:t>С4</w:t>
      </w:r>
      <w:r>
        <w:rPr>
          <w:spacing w:val="40"/>
        </w:rPr>
        <w:t xml:space="preserve"> </w:t>
      </w:r>
      <w:r>
        <w:t>D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ряди</w:t>
      </w:r>
      <w:r>
        <w:rPr>
          <w:spacing w:val="40"/>
        </w:rPr>
        <w:t xml:space="preserve"> </w:t>
      </w:r>
      <w:r>
        <w:t>розвитку</w:t>
      </w:r>
      <w:r>
        <w:rPr>
          <w:spacing w:val="40"/>
        </w:rPr>
        <w:t xml:space="preserve"> </w:t>
      </w:r>
      <w:r>
        <w:t>моторних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вітрильних</w:t>
      </w:r>
      <w:r>
        <w:rPr>
          <w:spacing w:val="40"/>
        </w:rPr>
        <w:t xml:space="preserve"> </w:t>
      </w:r>
      <w:r>
        <w:t>судів,</w:t>
      </w:r>
      <w:r>
        <w:rPr>
          <w:spacing w:val="40"/>
        </w:rPr>
        <w:t xml:space="preserve"> </w:t>
      </w:r>
      <w:r>
        <w:t>якщо</w:t>
      </w:r>
      <w:r>
        <w:rPr>
          <w:spacing w:val="40"/>
        </w:rPr>
        <w:t xml:space="preserve"> </w:t>
      </w:r>
      <w:r>
        <w:t>вони складаються мінімум з трьох моделей;</w:t>
      </w:r>
    </w:p>
    <w:p w:rsidR="00624F07" w:rsidRDefault="007E1A25">
      <w:pPr>
        <w:pStyle w:val="a3"/>
        <w:spacing w:line="317" w:lineRule="exact"/>
        <w:ind w:left="850"/>
      </w:pPr>
      <w:r>
        <w:t>С5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кораблі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скляних</w:t>
      </w:r>
      <w:r>
        <w:rPr>
          <w:spacing w:val="-2"/>
        </w:rPr>
        <w:t xml:space="preserve"> ємностях;</w:t>
      </w:r>
    </w:p>
    <w:p w:rsidR="00624F07" w:rsidRDefault="007E1A25">
      <w:pPr>
        <w:pStyle w:val="a3"/>
        <w:spacing w:before="48" w:line="278" w:lineRule="auto"/>
        <w:ind w:left="851"/>
      </w:pPr>
      <w:r>
        <w:t>С6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пластикові</w:t>
      </w:r>
      <w:r>
        <w:rPr>
          <w:spacing w:val="-3"/>
        </w:rPr>
        <w:t xml:space="preserve"> </w:t>
      </w:r>
      <w:r>
        <w:t>моделі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промислових</w:t>
      </w:r>
      <w:r>
        <w:rPr>
          <w:spacing w:val="-3"/>
        </w:rPr>
        <w:t xml:space="preserve"> </w:t>
      </w:r>
      <w:r>
        <w:t>наборів</w:t>
      </w:r>
      <w:r>
        <w:rPr>
          <w:spacing w:val="-4"/>
        </w:rPr>
        <w:t xml:space="preserve"> </w:t>
      </w:r>
      <w:r>
        <w:t>методом</w:t>
      </w:r>
      <w:r>
        <w:rPr>
          <w:spacing w:val="-4"/>
        </w:rPr>
        <w:t xml:space="preserve"> </w:t>
      </w:r>
      <w:r>
        <w:t>лиття</w:t>
      </w:r>
      <w:r>
        <w:rPr>
          <w:spacing w:val="-3"/>
        </w:rPr>
        <w:t xml:space="preserve"> </w:t>
      </w:r>
      <w:r>
        <w:t>під</w:t>
      </w:r>
      <w:r>
        <w:rPr>
          <w:spacing w:val="-3"/>
        </w:rPr>
        <w:t xml:space="preserve"> </w:t>
      </w:r>
      <w:r>
        <w:t>тиском; С7 – Моделі з картону та паперу;</w:t>
      </w:r>
    </w:p>
    <w:p w:rsidR="00624F07" w:rsidRDefault="007E1A25">
      <w:pPr>
        <w:pStyle w:val="a3"/>
        <w:spacing w:line="276" w:lineRule="auto"/>
        <w:ind w:left="142" w:firstLine="708"/>
      </w:pPr>
      <w:r>
        <w:t>С8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моделі</w:t>
      </w:r>
      <w:r>
        <w:rPr>
          <w:spacing w:val="80"/>
        </w:rPr>
        <w:t xml:space="preserve"> </w:t>
      </w:r>
      <w:r>
        <w:t>виготовлені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наборів</w:t>
      </w:r>
      <w:r>
        <w:rPr>
          <w:spacing w:val="80"/>
        </w:rPr>
        <w:t xml:space="preserve"> </w:t>
      </w:r>
      <w:r>
        <w:t>дерева</w:t>
      </w:r>
      <w:r>
        <w:rPr>
          <w:spacing w:val="80"/>
        </w:rPr>
        <w:t xml:space="preserve"> </w:t>
      </w:r>
      <w:r>
        <w:t>або</w:t>
      </w:r>
      <w:r>
        <w:rPr>
          <w:spacing w:val="80"/>
        </w:rPr>
        <w:t xml:space="preserve"> </w:t>
      </w:r>
      <w:r>
        <w:t>пластику,</w:t>
      </w:r>
      <w:r>
        <w:rPr>
          <w:spacing w:val="80"/>
        </w:rPr>
        <w:t xml:space="preserve"> </w:t>
      </w:r>
      <w:r>
        <w:t>але</w:t>
      </w:r>
      <w:r>
        <w:rPr>
          <w:spacing w:val="80"/>
        </w:rPr>
        <w:t xml:space="preserve"> </w:t>
      </w:r>
      <w:r>
        <w:t>що</w:t>
      </w:r>
      <w:r>
        <w:rPr>
          <w:spacing w:val="80"/>
        </w:rPr>
        <w:t xml:space="preserve"> </w:t>
      </w:r>
      <w:r>
        <w:t>не виготовлені методом лиття під тиском;</w:t>
      </w:r>
    </w:p>
    <w:p w:rsidR="00624F07" w:rsidRDefault="007E1A25">
      <w:pPr>
        <w:pStyle w:val="a3"/>
        <w:spacing w:line="321" w:lineRule="exact"/>
        <w:ind w:left="850"/>
      </w:pPr>
      <w:r>
        <w:t>С9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моделі</w:t>
      </w:r>
      <w:r>
        <w:rPr>
          <w:spacing w:val="-5"/>
        </w:rPr>
        <w:t xml:space="preserve"> </w:t>
      </w:r>
      <w:r>
        <w:t>підводних</w:t>
      </w:r>
      <w:r>
        <w:rPr>
          <w:spacing w:val="-3"/>
        </w:rPr>
        <w:t xml:space="preserve"> </w:t>
      </w:r>
      <w:r>
        <w:rPr>
          <w:spacing w:val="-2"/>
        </w:rPr>
        <w:t>човнів.</w:t>
      </w:r>
    </w:p>
    <w:p w:rsidR="00624F07" w:rsidRDefault="00624F07">
      <w:pPr>
        <w:pStyle w:val="a3"/>
        <w:spacing w:before="97"/>
      </w:pPr>
    </w:p>
    <w:p w:rsidR="00624F07" w:rsidRDefault="007E1A25">
      <w:pPr>
        <w:pStyle w:val="1"/>
        <w:numPr>
          <w:ilvl w:val="0"/>
          <w:numId w:val="4"/>
        </w:numPr>
        <w:tabs>
          <w:tab w:val="left" w:pos="730"/>
        </w:tabs>
        <w:ind w:left="730" w:hanging="280"/>
        <w:jc w:val="left"/>
      </w:pPr>
      <w:r>
        <w:t>Умови</w:t>
      </w:r>
      <w:r>
        <w:rPr>
          <w:spacing w:val="-9"/>
        </w:rPr>
        <w:t xml:space="preserve"> </w:t>
      </w:r>
      <w:r>
        <w:t>визначення</w:t>
      </w:r>
      <w:r>
        <w:rPr>
          <w:spacing w:val="-6"/>
        </w:rPr>
        <w:t xml:space="preserve"> </w:t>
      </w:r>
      <w:r>
        <w:t>першості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нагородження</w:t>
      </w:r>
      <w:r>
        <w:rPr>
          <w:spacing w:val="-6"/>
        </w:rPr>
        <w:t xml:space="preserve"> </w:t>
      </w:r>
      <w:r>
        <w:t>переможців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rPr>
          <w:spacing w:val="-2"/>
        </w:rPr>
        <w:t>призерів</w:t>
      </w:r>
    </w:p>
    <w:p w:rsidR="00624F07" w:rsidRDefault="007E1A25" w:rsidP="007C7131">
      <w:pPr>
        <w:pStyle w:val="a4"/>
        <w:numPr>
          <w:ilvl w:val="1"/>
          <w:numId w:val="4"/>
        </w:numPr>
        <w:tabs>
          <w:tab w:val="left" w:pos="1220"/>
        </w:tabs>
        <w:spacing w:before="316"/>
        <w:ind w:right="138" w:firstLine="707"/>
        <w:jc w:val="both"/>
        <w:rPr>
          <w:sz w:val="28"/>
        </w:rPr>
      </w:pPr>
      <w:r>
        <w:rPr>
          <w:sz w:val="28"/>
        </w:rPr>
        <w:t>Особиста</w:t>
      </w:r>
      <w:r>
        <w:rPr>
          <w:spacing w:val="40"/>
          <w:sz w:val="28"/>
        </w:rPr>
        <w:t xml:space="preserve"> </w:t>
      </w:r>
      <w:r>
        <w:rPr>
          <w:sz w:val="28"/>
        </w:rPr>
        <w:t>першість</w:t>
      </w:r>
      <w:r>
        <w:rPr>
          <w:spacing w:val="40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40"/>
          <w:sz w:val="28"/>
        </w:rPr>
        <w:t xml:space="preserve"> </w:t>
      </w:r>
      <w:r>
        <w:rPr>
          <w:sz w:val="28"/>
        </w:rPr>
        <w:t>класі</w:t>
      </w:r>
      <w:r>
        <w:rPr>
          <w:spacing w:val="40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40"/>
          <w:sz w:val="28"/>
        </w:rPr>
        <w:t xml:space="preserve"> </w:t>
      </w:r>
      <w:r>
        <w:rPr>
          <w:sz w:val="28"/>
        </w:rPr>
        <w:t>окремо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відповідно до Правил.</w:t>
      </w:r>
    </w:p>
    <w:p w:rsidR="00624F07" w:rsidRDefault="007E1A25" w:rsidP="007C7131">
      <w:pPr>
        <w:pStyle w:val="a4"/>
        <w:numPr>
          <w:ilvl w:val="1"/>
          <w:numId w:val="4"/>
        </w:numPr>
        <w:tabs>
          <w:tab w:val="left" w:pos="1241"/>
        </w:tabs>
        <w:spacing w:before="2"/>
        <w:ind w:right="138" w:firstLine="707"/>
        <w:jc w:val="both"/>
        <w:rPr>
          <w:sz w:val="28"/>
        </w:rPr>
      </w:pPr>
      <w:r>
        <w:rPr>
          <w:sz w:val="28"/>
        </w:rPr>
        <w:t>Кожен</w:t>
      </w:r>
      <w:r>
        <w:rPr>
          <w:spacing w:val="80"/>
          <w:sz w:val="28"/>
        </w:rPr>
        <w:t xml:space="preserve"> </w:t>
      </w:r>
      <w:r>
        <w:rPr>
          <w:sz w:val="28"/>
        </w:rPr>
        <w:t>учасник,</w:t>
      </w:r>
      <w:r>
        <w:rPr>
          <w:spacing w:val="80"/>
          <w:sz w:val="28"/>
        </w:rPr>
        <w:t xml:space="preserve"> </w:t>
      </w:r>
      <w:r>
        <w:rPr>
          <w:sz w:val="28"/>
        </w:rPr>
        <w:t>що</w:t>
      </w:r>
      <w:r>
        <w:rPr>
          <w:spacing w:val="80"/>
          <w:sz w:val="28"/>
        </w:rPr>
        <w:t xml:space="preserve"> </w:t>
      </w:r>
      <w:r>
        <w:rPr>
          <w:sz w:val="28"/>
        </w:rPr>
        <w:t>тримав</w:t>
      </w:r>
      <w:r>
        <w:rPr>
          <w:spacing w:val="80"/>
          <w:sz w:val="28"/>
        </w:rPr>
        <w:t xml:space="preserve"> </w:t>
      </w:r>
      <w:r>
        <w:rPr>
          <w:sz w:val="28"/>
        </w:rPr>
        <w:t>золоту,</w:t>
      </w:r>
      <w:r>
        <w:rPr>
          <w:spacing w:val="80"/>
          <w:sz w:val="28"/>
        </w:rPr>
        <w:t xml:space="preserve"> </w:t>
      </w:r>
      <w:r>
        <w:rPr>
          <w:sz w:val="28"/>
        </w:rPr>
        <w:t>срібну</w:t>
      </w:r>
      <w:r>
        <w:rPr>
          <w:spacing w:val="80"/>
          <w:sz w:val="28"/>
        </w:rPr>
        <w:t xml:space="preserve"> </w:t>
      </w:r>
      <w:r>
        <w:rPr>
          <w:sz w:val="28"/>
        </w:rPr>
        <w:t>або</w:t>
      </w:r>
      <w:r>
        <w:rPr>
          <w:spacing w:val="80"/>
          <w:sz w:val="28"/>
        </w:rPr>
        <w:t xml:space="preserve"> </w:t>
      </w:r>
      <w:r>
        <w:rPr>
          <w:sz w:val="28"/>
        </w:rPr>
        <w:t>бронзову</w:t>
      </w:r>
      <w:r>
        <w:rPr>
          <w:spacing w:val="80"/>
          <w:sz w:val="28"/>
        </w:rPr>
        <w:t xml:space="preserve"> </w:t>
      </w:r>
      <w:r>
        <w:rPr>
          <w:sz w:val="28"/>
        </w:rPr>
        <w:t>медаль,</w:t>
      </w:r>
      <w:r>
        <w:rPr>
          <w:spacing w:val="40"/>
          <w:sz w:val="28"/>
        </w:rPr>
        <w:t xml:space="preserve"> </w:t>
      </w:r>
      <w:r>
        <w:rPr>
          <w:sz w:val="28"/>
        </w:rPr>
        <w:t>отримує 35, 25, або 15 балів до командного заліку відповідно.</w:t>
      </w:r>
    </w:p>
    <w:p w:rsidR="00624F07" w:rsidRDefault="007E1A25" w:rsidP="007C7131">
      <w:pPr>
        <w:pStyle w:val="a4"/>
        <w:numPr>
          <w:ilvl w:val="1"/>
          <w:numId w:val="4"/>
        </w:numPr>
        <w:tabs>
          <w:tab w:val="left" w:pos="1138"/>
        </w:tabs>
        <w:ind w:right="135" w:firstLine="707"/>
        <w:jc w:val="both"/>
        <w:rPr>
          <w:sz w:val="28"/>
        </w:rPr>
      </w:pPr>
      <w:r>
        <w:rPr>
          <w:sz w:val="28"/>
        </w:rPr>
        <w:t>Бали команди у класі визначаються як сума балів до командного заліку отриманих кожним членом команди.</w:t>
      </w:r>
    </w:p>
    <w:p w:rsidR="00624F07" w:rsidRDefault="007E1A25" w:rsidP="007C7131">
      <w:pPr>
        <w:pStyle w:val="a3"/>
        <w:ind w:left="142" w:firstLine="707"/>
        <w:jc w:val="both"/>
      </w:pPr>
      <w:r>
        <w:t>У</w:t>
      </w:r>
      <w:r>
        <w:rPr>
          <w:spacing w:val="80"/>
        </w:rPr>
        <w:t xml:space="preserve"> </w:t>
      </w:r>
      <w:r>
        <w:t>кожному</w:t>
      </w:r>
      <w:r>
        <w:rPr>
          <w:spacing w:val="80"/>
        </w:rPr>
        <w:t xml:space="preserve"> </w:t>
      </w:r>
      <w:r>
        <w:t>класі</w:t>
      </w:r>
      <w:r>
        <w:rPr>
          <w:spacing w:val="80"/>
        </w:rPr>
        <w:t xml:space="preserve"> </w:t>
      </w:r>
      <w:r>
        <w:t>моделей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командного</w:t>
      </w:r>
      <w:r>
        <w:rPr>
          <w:spacing w:val="80"/>
        </w:rPr>
        <w:t xml:space="preserve"> </w:t>
      </w:r>
      <w:r>
        <w:t>заліку</w:t>
      </w:r>
      <w:r>
        <w:rPr>
          <w:spacing w:val="80"/>
        </w:rPr>
        <w:t xml:space="preserve"> </w:t>
      </w:r>
      <w:r>
        <w:t>команди</w:t>
      </w:r>
      <w:r>
        <w:rPr>
          <w:spacing w:val="80"/>
        </w:rPr>
        <w:t xml:space="preserve"> </w:t>
      </w:r>
      <w:r>
        <w:t>йдуть</w:t>
      </w:r>
      <w:r>
        <w:rPr>
          <w:spacing w:val="80"/>
        </w:rPr>
        <w:t xml:space="preserve"> </w:t>
      </w:r>
      <w:r>
        <w:t>всі особисті результати членів команди.</w:t>
      </w:r>
    </w:p>
    <w:p w:rsidR="00624F07" w:rsidRDefault="007E1A25" w:rsidP="007C7131">
      <w:pPr>
        <w:pStyle w:val="a4"/>
        <w:numPr>
          <w:ilvl w:val="0"/>
          <w:numId w:val="2"/>
        </w:numPr>
        <w:tabs>
          <w:tab w:val="left" w:pos="1172"/>
        </w:tabs>
        <w:ind w:right="137" w:firstLine="707"/>
        <w:jc w:val="both"/>
        <w:rPr>
          <w:sz w:val="28"/>
        </w:rPr>
      </w:pPr>
      <w:r>
        <w:rPr>
          <w:sz w:val="28"/>
        </w:rPr>
        <w:t>Загальний командний залік визначається за сумою командних заліків команди у кожному класі.</w:t>
      </w:r>
    </w:p>
    <w:p w:rsidR="00624F07" w:rsidRDefault="007E1A25" w:rsidP="007C7131">
      <w:pPr>
        <w:pStyle w:val="a4"/>
        <w:numPr>
          <w:ilvl w:val="0"/>
          <w:numId w:val="2"/>
        </w:numPr>
        <w:tabs>
          <w:tab w:val="left" w:pos="1131"/>
        </w:tabs>
        <w:spacing w:line="321" w:lineRule="exact"/>
        <w:ind w:left="1131" w:hanging="280"/>
        <w:jc w:val="both"/>
        <w:rPr>
          <w:sz w:val="28"/>
        </w:rPr>
      </w:pPr>
      <w:r>
        <w:rPr>
          <w:sz w:val="28"/>
        </w:rPr>
        <w:t>Командний</w:t>
      </w:r>
      <w:r>
        <w:rPr>
          <w:spacing w:val="-5"/>
          <w:sz w:val="28"/>
        </w:rPr>
        <w:t xml:space="preserve"> </w:t>
      </w:r>
      <w:r>
        <w:rPr>
          <w:sz w:val="28"/>
        </w:rPr>
        <w:t>залік</w:t>
      </w:r>
      <w:r>
        <w:rPr>
          <w:spacing w:val="-8"/>
          <w:sz w:val="28"/>
        </w:rPr>
        <w:t xml:space="preserve"> </w:t>
      </w:r>
      <w:r>
        <w:rPr>
          <w:sz w:val="28"/>
        </w:rPr>
        <w:t>серед</w:t>
      </w:r>
      <w:r>
        <w:rPr>
          <w:spacing w:val="-5"/>
          <w:sz w:val="28"/>
        </w:rPr>
        <w:t xml:space="preserve"> </w:t>
      </w:r>
      <w:r>
        <w:rPr>
          <w:sz w:val="28"/>
        </w:rPr>
        <w:t>дорослих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юніорів</w:t>
      </w:r>
      <w:r>
        <w:rPr>
          <w:spacing w:val="-6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окремо</w:t>
      </w:r>
    </w:p>
    <w:p w:rsidR="00624F07" w:rsidRDefault="007E1A25" w:rsidP="007C7131">
      <w:pPr>
        <w:pStyle w:val="a4"/>
        <w:numPr>
          <w:ilvl w:val="0"/>
          <w:numId w:val="2"/>
        </w:numPr>
        <w:tabs>
          <w:tab w:val="left" w:pos="1154"/>
        </w:tabs>
        <w:ind w:left="143" w:right="137" w:firstLine="707"/>
        <w:jc w:val="both"/>
        <w:rPr>
          <w:sz w:val="28"/>
        </w:rPr>
      </w:pPr>
      <w:r>
        <w:rPr>
          <w:sz w:val="28"/>
        </w:rPr>
        <w:t>Переможці Чемпіонату – спортсмени та команди</w:t>
      </w:r>
      <w:r w:rsidR="00475755">
        <w:rPr>
          <w:sz w:val="28"/>
        </w:rPr>
        <w:t xml:space="preserve"> у кожній віковій групі</w:t>
      </w:r>
      <w:r>
        <w:rPr>
          <w:sz w:val="28"/>
        </w:rPr>
        <w:t xml:space="preserve">, які отримали золоті, срібні або бронзові медалі – нагороджуються дипломами та медалями Департаменту, а команди, які вибороли перше, друге та третє місце в загальнокомандному заліку, нагороджуються відповідними Кубками </w:t>
      </w:r>
      <w:r>
        <w:rPr>
          <w:spacing w:val="-2"/>
          <w:sz w:val="28"/>
        </w:rPr>
        <w:t>Департаменту.</w:t>
      </w:r>
    </w:p>
    <w:p w:rsidR="00624F07" w:rsidRDefault="00624F07" w:rsidP="007C7131">
      <w:pPr>
        <w:pStyle w:val="a3"/>
        <w:spacing w:before="4"/>
        <w:jc w:val="both"/>
      </w:pPr>
    </w:p>
    <w:p w:rsidR="00624F07" w:rsidRDefault="007E1A25">
      <w:pPr>
        <w:pStyle w:val="1"/>
        <w:numPr>
          <w:ilvl w:val="0"/>
          <w:numId w:val="4"/>
        </w:numPr>
        <w:tabs>
          <w:tab w:val="left" w:pos="788"/>
        </w:tabs>
        <w:ind w:left="788" w:hanging="280"/>
        <w:jc w:val="left"/>
      </w:pPr>
      <w:r>
        <w:t>Умови</w:t>
      </w:r>
      <w:r>
        <w:rPr>
          <w:spacing w:val="-10"/>
        </w:rPr>
        <w:t xml:space="preserve"> </w:t>
      </w:r>
      <w:r>
        <w:t>фінансування</w:t>
      </w:r>
      <w:r>
        <w:rPr>
          <w:spacing w:val="-8"/>
        </w:rPr>
        <w:t xml:space="preserve"> </w:t>
      </w:r>
      <w:r>
        <w:t>заходу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матеріальне</w:t>
      </w:r>
      <w:r>
        <w:rPr>
          <w:spacing w:val="-7"/>
        </w:rPr>
        <w:t xml:space="preserve"> </w:t>
      </w:r>
      <w:r>
        <w:t>забезпечення</w:t>
      </w:r>
      <w:r>
        <w:rPr>
          <w:spacing w:val="-7"/>
        </w:rPr>
        <w:t xml:space="preserve"> </w:t>
      </w:r>
      <w:r>
        <w:rPr>
          <w:spacing w:val="-2"/>
        </w:rPr>
        <w:t>учасників</w:t>
      </w:r>
    </w:p>
    <w:p w:rsidR="00624F07" w:rsidRDefault="007E1A25">
      <w:pPr>
        <w:pStyle w:val="a3"/>
        <w:spacing w:before="316"/>
        <w:ind w:left="142" w:right="135" w:firstLine="852"/>
        <w:jc w:val="both"/>
      </w:pPr>
      <w:r>
        <w:t>Фінансування (харчування суддів, нагородження дипломами, кубками, медалями та</w:t>
      </w:r>
      <w:r>
        <w:rPr>
          <w:spacing w:val="-1"/>
        </w:rPr>
        <w:t xml:space="preserve"> </w:t>
      </w:r>
      <w:r>
        <w:t>призами) здійснюється за</w:t>
      </w:r>
      <w:r>
        <w:rPr>
          <w:spacing w:val="-1"/>
        </w:rPr>
        <w:t xml:space="preserve"> </w:t>
      </w:r>
      <w:r>
        <w:t>рахунок Департаменту, інші витрати – за рахунок Федерації.</w:t>
      </w:r>
    </w:p>
    <w:p w:rsidR="00624F07" w:rsidRDefault="007E1A25">
      <w:pPr>
        <w:pStyle w:val="a3"/>
        <w:spacing w:before="1"/>
        <w:ind w:left="143" w:right="136" w:firstLine="851"/>
        <w:jc w:val="both"/>
      </w:pPr>
      <w:r>
        <w:t>Проїзд з місця мешкання до місця проведення змагань, харчування учасників команд – за рахунок організацій та установ, що відряджають.</w:t>
      </w:r>
    </w:p>
    <w:p w:rsidR="00624F07" w:rsidRDefault="00624F07">
      <w:pPr>
        <w:pStyle w:val="a3"/>
        <w:spacing w:before="52"/>
      </w:pPr>
    </w:p>
    <w:p w:rsidR="00624F07" w:rsidRDefault="007E1A25">
      <w:pPr>
        <w:pStyle w:val="1"/>
        <w:numPr>
          <w:ilvl w:val="0"/>
          <w:numId w:val="4"/>
        </w:numPr>
        <w:tabs>
          <w:tab w:val="left" w:pos="2101"/>
        </w:tabs>
        <w:ind w:left="2101" w:hanging="280"/>
        <w:jc w:val="left"/>
      </w:pPr>
      <w:r>
        <w:t>Безпека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підготовка</w:t>
      </w:r>
      <w:r>
        <w:rPr>
          <w:spacing w:val="-5"/>
        </w:rPr>
        <w:t xml:space="preserve"> </w:t>
      </w:r>
      <w:r>
        <w:t>місць</w:t>
      </w:r>
      <w:r>
        <w:rPr>
          <w:spacing w:val="-6"/>
        </w:rPr>
        <w:t xml:space="preserve"> </w:t>
      </w:r>
      <w:r>
        <w:t>проведення</w:t>
      </w:r>
      <w:r>
        <w:rPr>
          <w:spacing w:val="-7"/>
        </w:rPr>
        <w:t xml:space="preserve"> </w:t>
      </w:r>
      <w:r>
        <w:rPr>
          <w:spacing w:val="-2"/>
        </w:rPr>
        <w:t>заходу</w:t>
      </w:r>
    </w:p>
    <w:p w:rsidR="00624F07" w:rsidRDefault="007E1A25">
      <w:pPr>
        <w:pStyle w:val="a3"/>
        <w:spacing w:before="319"/>
        <w:ind w:left="143" w:right="137" w:firstLine="566"/>
        <w:jc w:val="both"/>
      </w:pPr>
      <w:r>
        <w:t>Для</w:t>
      </w:r>
      <w:r>
        <w:rPr>
          <w:spacing w:val="-3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наказу</w:t>
      </w:r>
      <w:r>
        <w:rPr>
          <w:spacing w:val="-7"/>
        </w:rPr>
        <w:t xml:space="preserve"> </w:t>
      </w:r>
      <w:r>
        <w:t>Міністерства</w:t>
      </w:r>
      <w:r>
        <w:rPr>
          <w:spacing w:val="-3"/>
        </w:rPr>
        <w:t xml:space="preserve"> </w:t>
      </w:r>
      <w:r>
        <w:t>молоді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спорту</w:t>
      </w:r>
      <w:r>
        <w:rPr>
          <w:spacing w:val="-7"/>
        </w:rPr>
        <w:t xml:space="preserve"> </w:t>
      </w:r>
      <w:r>
        <w:t>України від 28 травня 2022 року № 1587 «Про деякі питання проведення всеукраїнських спортивних заходів в умовах воєнного стану» дії учасників заходів та/або змагань у разі оголошення сигналу «Повітряна тривога» зазначені у розділі 10 цього регламенту.</w:t>
      </w:r>
    </w:p>
    <w:p w:rsidR="00624F07" w:rsidRDefault="007E1A25">
      <w:pPr>
        <w:pStyle w:val="a3"/>
        <w:spacing w:line="242" w:lineRule="auto"/>
        <w:ind w:left="143" w:right="138" w:firstLine="566"/>
        <w:jc w:val="both"/>
      </w:pPr>
      <w:r>
        <w:t>Забезпечення безпеки учасників заходу та/або змагання покладається на суддівську колегію.</w:t>
      </w:r>
    </w:p>
    <w:p w:rsidR="00624F07" w:rsidRDefault="00624F07">
      <w:pPr>
        <w:pStyle w:val="a3"/>
        <w:spacing w:line="242" w:lineRule="auto"/>
        <w:jc w:val="both"/>
        <w:sectPr w:rsidR="00624F07">
          <w:pgSz w:w="11910" w:h="16840"/>
          <w:pgMar w:top="1060" w:right="425" w:bottom="280" w:left="1559" w:header="854" w:footer="0" w:gutter="0"/>
          <w:cols w:space="720"/>
        </w:sectPr>
      </w:pPr>
    </w:p>
    <w:p w:rsidR="00624F07" w:rsidRDefault="007E1A25">
      <w:pPr>
        <w:pStyle w:val="a3"/>
        <w:spacing w:before="50"/>
        <w:ind w:left="142" w:right="134" w:firstLine="566"/>
        <w:jc w:val="both"/>
      </w:pPr>
      <w:r>
        <w:lastRenderedPageBreak/>
        <w:t>Підготовка місць проведення заходу та/або змагання здійснюється відповідно до постанови Кабінету</w:t>
      </w:r>
      <w:r>
        <w:rPr>
          <w:spacing w:val="-2"/>
        </w:rPr>
        <w:t xml:space="preserve"> </w:t>
      </w:r>
      <w:r>
        <w:t>Міністрів</w:t>
      </w:r>
      <w:r>
        <w:rPr>
          <w:spacing w:val="-1"/>
        </w:rPr>
        <w:t xml:space="preserve"> </w:t>
      </w:r>
      <w:r>
        <w:t>України від 18 грудня 1998 року</w:t>
      </w:r>
      <w:r>
        <w:rPr>
          <w:spacing w:val="-2"/>
        </w:rPr>
        <w:t xml:space="preserve"> </w:t>
      </w:r>
      <w:r>
        <w:t xml:space="preserve">№ 2025 </w:t>
      </w:r>
      <w:r>
        <w:rPr>
          <w:b/>
        </w:rPr>
        <w:t>«</w:t>
      </w:r>
      <w:r>
        <w:t xml:space="preserve">Про порядок підготовки спортивних споруд та інших спеціально відведених місць для проведення масових спортивних та </w:t>
      </w:r>
      <w:proofErr w:type="spellStart"/>
      <w:r>
        <w:t>культурно-</w:t>
      </w:r>
      <w:proofErr w:type="spellEnd"/>
      <w:r>
        <w:t xml:space="preserve"> видовищних заходів»:</w:t>
      </w:r>
    </w:p>
    <w:p w:rsidR="00624F07" w:rsidRDefault="007E1A25">
      <w:pPr>
        <w:pStyle w:val="a3"/>
        <w:spacing w:before="1" w:line="322" w:lineRule="exact"/>
        <w:ind w:left="709"/>
        <w:jc w:val="both"/>
      </w:pPr>
      <w:r>
        <w:t>підготовка</w:t>
      </w:r>
      <w:r>
        <w:rPr>
          <w:spacing w:val="-9"/>
        </w:rPr>
        <w:t xml:space="preserve"> </w:t>
      </w:r>
      <w:r>
        <w:t>спортивних</w:t>
      </w:r>
      <w:r>
        <w:rPr>
          <w:spacing w:val="-5"/>
        </w:rPr>
        <w:t xml:space="preserve"> </w:t>
      </w:r>
      <w:r>
        <w:t>споруд</w:t>
      </w:r>
      <w:r>
        <w:rPr>
          <w:spacing w:val="-6"/>
        </w:rPr>
        <w:t xml:space="preserve"> </w:t>
      </w:r>
      <w:r>
        <w:t>покладається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rPr>
          <w:spacing w:val="-2"/>
        </w:rPr>
        <w:t>власників;</w:t>
      </w:r>
    </w:p>
    <w:p w:rsidR="00624F07" w:rsidRDefault="007E1A25">
      <w:pPr>
        <w:pStyle w:val="a3"/>
        <w:ind w:left="142" w:right="138" w:firstLine="566"/>
        <w:jc w:val="both"/>
      </w:pP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підготовкою</w:t>
      </w:r>
      <w:r>
        <w:rPr>
          <w:spacing w:val="-3"/>
        </w:rPr>
        <w:t xml:space="preserve"> </w:t>
      </w:r>
      <w:r>
        <w:t>спортивних</w:t>
      </w:r>
      <w:r>
        <w:rPr>
          <w:spacing w:val="-1"/>
        </w:rPr>
        <w:t xml:space="preserve"> </w:t>
      </w:r>
      <w:r>
        <w:t>споруд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>
        <w:t>місць</w:t>
      </w:r>
      <w:r>
        <w:rPr>
          <w:spacing w:val="-3"/>
        </w:rPr>
        <w:t xml:space="preserve"> </w:t>
      </w:r>
      <w:r>
        <w:t>безпеки під час проведення заходу</w:t>
      </w:r>
      <w:r>
        <w:rPr>
          <w:spacing w:val="40"/>
        </w:rPr>
        <w:t xml:space="preserve"> </w:t>
      </w:r>
      <w:r>
        <w:t>та/або змагання здійснює робоча комісія під керівництвом головного судді заходу та/або змагання.</w:t>
      </w:r>
    </w:p>
    <w:p w:rsidR="00624F07" w:rsidRDefault="007E1A25">
      <w:pPr>
        <w:pStyle w:val="a3"/>
        <w:spacing w:before="1"/>
        <w:ind w:left="142" w:right="136" w:firstLine="566"/>
        <w:jc w:val="both"/>
      </w:pPr>
      <w:r>
        <w:t>Медичне забезпечення заходу та/або змагання проводиться відповідно до наказу</w:t>
      </w:r>
      <w:r>
        <w:rPr>
          <w:spacing w:val="40"/>
        </w:rPr>
        <w:t xml:space="preserve"> </w:t>
      </w:r>
      <w:r>
        <w:t>Міністерства молоді та спорту України та Міністерства охорони здоров’я України від 15 липня 2020 року № 603/1608 «Про медичне забезпечення проведення фізкультурно-оздоровчих та спортивних заходів», зареєстрованого</w:t>
      </w:r>
      <w:r>
        <w:rPr>
          <w:spacing w:val="28"/>
        </w:rPr>
        <w:t xml:space="preserve">  </w:t>
      </w:r>
      <w:r>
        <w:t>в</w:t>
      </w:r>
      <w:r>
        <w:rPr>
          <w:spacing w:val="27"/>
        </w:rPr>
        <w:t xml:space="preserve">  </w:t>
      </w:r>
      <w:r>
        <w:t>Міністерстві</w:t>
      </w:r>
      <w:r>
        <w:rPr>
          <w:spacing w:val="28"/>
        </w:rPr>
        <w:t xml:space="preserve">  </w:t>
      </w:r>
      <w:r>
        <w:t>юстиції</w:t>
      </w:r>
      <w:r>
        <w:rPr>
          <w:spacing w:val="28"/>
        </w:rPr>
        <w:t xml:space="preserve">  </w:t>
      </w:r>
      <w:r>
        <w:t>України</w:t>
      </w:r>
      <w:r>
        <w:rPr>
          <w:spacing w:val="26"/>
        </w:rPr>
        <w:t xml:space="preserve">  </w:t>
      </w:r>
      <w:r>
        <w:t>31</w:t>
      </w:r>
      <w:r>
        <w:rPr>
          <w:spacing w:val="28"/>
        </w:rPr>
        <w:t xml:space="preserve">  </w:t>
      </w:r>
      <w:r>
        <w:t>липня</w:t>
      </w:r>
      <w:r>
        <w:rPr>
          <w:spacing w:val="28"/>
        </w:rPr>
        <w:t xml:space="preserve">  </w:t>
      </w:r>
      <w:r>
        <w:t>2020</w:t>
      </w:r>
      <w:r>
        <w:rPr>
          <w:spacing w:val="26"/>
        </w:rPr>
        <w:t xml:space="preserve">  </w:t>
      </w:r>
      <w:r>
        <w:t>року</w:t>
      </w:r>
      <w:r>
        <w:rPr>
          <w:spacing w:val="26"/>
        </w:rPr>
        <w:t xml:space="preserve">  </w:t>
      </w:r>
      <w:r>
        <w:rPr>
          <w:spacing w:val="-5"/>
        </w:rPr>
        <w:t>за</w:t>
      </w:r>
    </w:p>
    <w:p w:rsidR="00624F07" w:rsidRDefault="007E1A25">
      <w:pPr>
        <w:pStyle w:val="a3"/>
        <w:ind w:left="141"/>
        <w:jc w:val="both"/>
      </w:pPr>
      <w:r>
        <w:t>№</w:t>
      </w:r>
      <w:r>
        <w:rPr>
          <w:spacing w:val="-8"/>
        </w:rPr>
        <w:t xml:space="preserve"> </w:t>
      </w:r>
      <w:r>
        <w:t>731/35014,</w:t>
      </w:r>
      <w:r>
        <w:rPr>
          <w:spacing w:val="-7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обов’язковою</w:t>
      </w:r>
      <w:r>
        <w:rPr>
          <w:spacing w:val="-7"/>
        </w:rPr>
        <w:t xml:space="preserve"> </w:t>
      </w:r>
      <w:r>
        <w:t>присутністю</w:t>
      </w:r>
      <w:r>
        <w:rPr>
          <w:spacing w:val="-7"/>
        </w:rPr>
        <w:t xml:space="preserve"> </w:t>
      </w:r>
      <w:r>
        <w:rPr>
          <w:spacing w:val="-2"/>
        </w:rPr>
        <w:t>лікаря.</w:t>
      </w:r>
    </w:p>
    <w:p w:rsidR="00624F07" w:rsidRDefault="00624F07">
      <w:pPr>
        <w:pStyle w:val="a3"/>
        <w:spacing w:before="3"/>
      </w:pPr>
    </w:p>
    <w:p w:rsidR="00624F07" w:rsidRDefault="007E1A25">
      <w:pPr>
        <w:pStyle w:val="1"/>
        <w:numPr>
          <w:ilvl w:val="0"/>
          <w:numId w:val="4"/>
        </w:numPr>
        <w:tabs>
          <w:tab w:val="left" w:pos="1386"/>
        </w:tabs>
        <w:spacing w:before="1" w:line="322" w:lineRule="exact"/>
        <w:ind w:left="1386" w:hanging="422"/>
        <w:jc w:val="left"/>
      </w:pPr>
      <w:r>
        <w:t>Дії</w:t>
      </w:r>
      <w:r>
        <w:rPr>
          <w:spacing w:val="-7"/>
        </w:rPr>
        <w:t xml:space="preserve"> </w:t>
      </w:r>
      <w:r>
        <w:t>учасників</w:t>
      </w:r>
      <w:r>
        <w:rPr>
          <w:spacing w:val="-5"/>
        </w:rPr>
        <w:t xml:space="preserve"> </w:t>
      </w:r>
      <w:r>
        <w:t>заходу</w:t>
      </w:r>
      <w:r>
        <w:rPr>
          <w:spacing w:val="-4"/>
        </w:rPr>
        <w:t xml:space="preserve"> </w:t>
      </w:r>
      <w:r>
        <w:t>та/або</w:t>
      </w:r>
      <w:r>
        <w:rPr>
          <w:spacing w:val="-4"/>
        </w:rPr>
        <w:t xml:space="preserve"> </w:t>
      </w:r>
      <w:r>
        <w:t>змагання</w:t>
      </w:r>
      <w:r>
        <w:rPr>
          <w:spacing w:val="-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разі</w:t>
      </w:r>
      <w:r>
        <w:rPr>
          <w:spacing w:val="-6"/>
        </w:rPr>
        <w:t xml:space="preserve"> </w:t>
      </w:r>
      <w:r>
        <w:t>оголошення</w:t>
      </w:r>
      <w:r>
        <w:rPr>
          <w:spacing w:val="-6"/>
        </w:rPr>
        <w:t xml:space="preserve"> </w:t>
      </w:r>
      <w:r>
        <w:rPr>
          <w:spacing w:val="-2"/>
        </w:rPr>
        <w:t>сигналу</w:t>
      </w:r>
    </w:p>
    <w:p w:rsidR="00624F07" w:rsidRDefault="007E1A25">
      <w:pPr>
        <w:spacing w:line="322" w:lineRule="exact"/>
        <w:ind w:left="3612"/>
        <w:rPr>
          <w:b/>
          <w:sz w:val="28"/>
        </w:rPr>
      </w:pPr>
      <w:r>
        <w:rPr>
          <w:b/>
          <w:sz w:val="28"/>
        </w:rPr>
        <w:t>«Повітряна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тривога»</w:t>
      </w:r>
    </w:p>
    <w:p w:rsidR="00624F07" w:rsidRDefault="007E1A25">
      <w:pPr>
        <w:pStyle w:val="a3"/>
        <w:spacing w:before="316"/>
        <w:ind w:left="141" w:right="137" w:firstLine="707"/>
        <w:jc w:val="both"/>
      </w:pPr>
      <w:r>
        <w:t>У разі виникнення реальної загрози життю та здоров`ю людей внаслідок надзвичайних ситуацій у мирний час та в особливий період проводиться оповіщення населення сигналами цивільного захисту для передачі повідомлень телерадіомовних організацій.</w:t>
      </w:r>
    </w:p>
    <w:p w:rsidR="00624F07" w:rsidRDefault="007E1A25">
      <w:pPr>
        <w:pStyle w:val="a3"/>
        <w:spacing w:before="1" w:line="322" w:lineRule="exact"/>
        <w:ind w:left="849"/>
        <w:jc w:val="both"/>
      </w:pPr>
      <w:r>
        <w:t>Почувши</w:t>
      </w:r>
      <w:r>
        <w:rPr>
          <w:spacing w:val="-8"/>
        </w:rPr>
        <w:t xml:space="preserve"> </w:t>
      </w:r>
      <w:r>
        <w:t>сигнал</w:t>
      </w:r>
      <w:r>
        <w:rPr>
          <w:spacing w:val="-8"/>
        </w:rPr>
        <w:t xml:space="preserve"> </w:t>
      </w:r>
      <w:r>
        <w:t>«ПОВІТРЯНА</w:t>
      </w:r>
      <w:r>
        <w:rPr>
          <w:spacing w:val="-8"/>
        </w:rPr>
        <w:t xml:space="preserve"> </w:t>
      </w:r>
      <w:r>
        <w:t>ТРИВОГА»,</w:t>
      </w:r>
      <w:r>
        <w:rPr>
          <w:spacing w:val="-8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систему</w:t>
      </w:r>
      <w:r>
        <w:rPr>
          <w:spacing w:val="-9"/>
        </w:rPr>
        <w:t xml:space="preserve"> </w:t>
      </w:r>
      <w:r>
        <w:rPr>
          <w:spacing w:val="-2"/>
        </w:rPr>
        <w:t>оповіщення:</w:t>
      </w:r>
    </w:p>
    <w:p w:rsidR="00624F07" w:rsidRDefault="007E1A25">
      <w:pPr>
        <w:pStyle w:val="a4"/>
        <w:numPr>
          <w:ilvl w:val="0"/>
          <w:numId w:val="1"/>
        </w:numPr>
        <w:tabs>
          <w:tab w:val="left" w:pos="1011"/>
        </w:tabs>
        <w:spacing w:line="322" w:lineRule="exact"/>
        <w:ind w:left="1011" w:hanging="162"/>
        <w:rPr>
          <w:sz w:val="28"/>
        </w:rPr>
      </w:pPr>
      <w:r>
        <w:rPr>
          <w:sz w:val="28"/>
        </w:rPr>
        <w:t>призупинити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змагання;</w:t>
      </w:r>
    </w:p>
    <w:p w:rsidR="00624F07" w:rsidRDefault="007E1A25">
      <w:pPr>
        <w:pStyle w:val="a4"/>
        <w:numPr>
          <w:ilvl w:val="0"/>
          <w:numId w:val="1"/>
        </w:numPr>
        <w:tabs>
          <w:tab w:val="left" w:pos="1107"/>
        </w:tabs>
        <w:spacing w:line="242" w:lineRule="auto"/>
        <w:ind w:right="139" w:firstLine="708"/>
        <w:rPr>
          <w:sz w:val="28"/>
        </w:rPr>
      </w:pPr>
      <w:r>
        <w:rPr>
          <w:sz w:val="28"/>
        </w:rPr>
        <w:t>взяти</w:t>
      </w:r>
      <w:r>
        <w:rPr>
          <w:spacing w:val="40"/>
          <w:sz w:val="28"/>
        </w:rPr>
        <w:t xml:space="preserve"> </w:t>
      </w:r>
      <w:r>
        <w:rPr>
          <w:sz w:val="28"/>
        </w:rPr>
        <w:t>індивідуальні</w:t>
      </w:r>
      <w:r>
        <w:rPr>
          <w:spacing w:val="40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40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40"/>
          <w:sz w:val="28"/>
        </w:rPr>
        <w:t xml:space="preserve"> </w:t>
      </w:r>
      <w:r>
        <w:rPr>
          <w:sz w:val="28"/>
        </w:rPr>
        <w:t>особисті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документи,</w:t>
      </w:r>
      <w:r>
        <w:rPr>
          <w:spacing w:val="40"/>
          <w:sz w:val="28"/>
        </w:rPr>
        <w:t xml:space="preserve"> </w:t>
      </w:r>
      <w:r>
        <w:rPr>
          <w:sz w:val="28"/>
        </w:rPr>
        <w:t>мобільний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телефон;</w:t>
      </w:r>
    </w:p>
    <w:p w:rsidR="00624F07" w:rsidRDefault="007E1A25">
      <w:pPr>
        <w:pStyle w:val="a4"/>
        <w:numPr>
          <w:ilvl w:val="0"/>
          <w:numId w:val="1"/>
        </w:numPr>
        <w:tabs>
          <w:tab w:val="left" w:pos="1254"/>
          <w:tab w:val="left" w:pos="2634"/>
          <w:tab w:val="left" w:pos="4292"/>
          <w:tab w:val="left" w:pos="5468"/>
          <w:tab w:val="left" w:pos="6901"/>
        </w:tabs>
        <w:ind w:right="138" w:firstLine="708"/>
        <w:rPr>
          <w:sz w:val="28"/>
        </w:rPr>
      </w:pPr>
      <w:r>
        <w:rPr>
          <w:spacing w:val="-2"/>
          <w:sz w:val="28"/>
        </w:rPr>
        <w:t>спокійно</w:t>
      </w:r>
      <w:r>
        <w:rPr>
          <w:sz w:val="28"/>
        </w:rPr>
        <w:tab/>
      </w:r>
      <w:r>
        <w:rPr>
          <w:spacing w:val="-2"/>
          <w:sz w:val="28"/>
        </w:rPr>
        <w:t>виконуючи</w:t>
      </w:r>
      <w:r>
        <w:rPr>
          <w:sz w:val="28"/>
        </w:rPr>
        <w:tab/>
      </w:r>
      <w:r>
        <w:rPr>
          <w:spacing w:val="-2"/>
          <w:sz w:val="28"/>
        </w:rPr>
        <w:t>вимоги</w:t>
      </w:r>
      <w:r>
        <w:rPr>
          <w:sz w:val="28"/>
        </w:rPr>
        <w:tab/>
      </w:r>
      <w:r>
        <w:rPr>
          <w:spacing w:val="-2"/>
          <w:sz w:val="28"/>
        </w:rPr>
        <w:t>старшого</w:t>
      </w:r>
      <w:r>
        <w:rPr>
          <w:sz w:val="28"/>
        </w:rPr>
        <w:tab/>
      </w:r>
      <w:r>
        <w:rPr>
          <w:spacing w:val="-2"/>
          <w:sz w:val="28"/>
        </w:rPr>
        <w:t xml:space="preserve">(тренера/представника), </w:t>
      </w:r>
      <w:r>
        <w:rPr>
          <w:sz w:val="28"/>
        </w:rPr>
        <w:t>дотримуючись дистанції переміститися в укриття;</w:t>
      </w:r>
    </w:p>
    <w:p w:rsidR="00624F07" w:rsidRDefault="007E1A25">
      <w:pPr>
        <w:pStyle w:val="a4"/>
        <w:numPr>
          <w:ilvl w:val="0"/>
          <w:numId w:val="1"/>
        </w:numPr>
        <w:tabs>
          <w:tab w:val="left" w:pos="1011"/>
        </w:tabs>
        <w:spacing w:line="321" w:lineRule="exact"/>
        <w:ind w:left="1011" w:hanging="162"/>
        <w:rPr>
          <w:sz w:val="28"/>
        </w:rPr>
      </w:pPr>
      <w:r>
        <w:rPr>
          <w:sz w:val="28"/>
        </w:rPr>
        <w:t>йти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укриття</w:t>
      </w:r>
      <w:r>
        <w:rPr>
          <w:spacing w:val="-6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-6"/>
          <w:sz w:val="28"/>
        </w:rPr>
        <w:t xml:space="preserve"> </w:t>
      </w:r>
      <w:r>
        <w:rPr>
          <w:sz w:val="28"/>
        </w:rPr>
        <w:t>керуючись</w:t>
      </w:r>
      <w:r>
        <w:rPr>
          <w:spacing w:val="-6"/>
          <w:sz w:val="28"/>
        </w:rPr>
        <w:t xml:space="preserve"> </w:t>
      </w:r>
      <w:r>
        <w:rPr>
          <w:sz w:val="28"/>
        </w:rPr>
        <w:t>вказівними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знаками;</w:t>
      </w:r>
    </w:p>
    <w:p w:rsidR="00624F07" w:rsidRDefault="007E1A25">
      <w:pPr>
        <w:pStyle w:val="a4"/>
        <w:numPr>
          <w:ilvl w:val="0"/>
          <w:numId w:val="1"/>
        </w:numPr>
        <w:tabs>
          <w:tab w:val="left" w:pos="1027"/>
        </w:tabs>
        <w:ind w:left="140" w:right="141" w:firstLine="708"/>
        <w:rPr>
          <w:sz w:val="28"/>
        </w:rPr>
      </w:pPr>
      <w:r>
        <w:rPr>
          <w:sz w:val="28"/>
        </w:rPr>
        <w:t>відповідальній особі (організатори змагань) забезпечити безперешкодне переміщення учасників змагань до укриття.</w:t>
      </w:r>
    </w:p>
    <w:p w:rsidR="00624F07" w:rsidRDefault="007E1A25">
      <w:pPr>
        <w:pStyle w:val="a3"/>
        <w:spacing w:line="321" w:lineRule="exact"/>
        <w:ind w:left="848"/>
      </w:pPr>
      <w:r>
        <w:t>Після</w:t>
      </w:r>
      <w:r>
        <w:rPr>
          <w:spacing w:val="-8"/>
        </w:rPr>
        <w:t xml:space="preserve"> </w:t>
      </w:r>
      <w:r>
        <w:t>сигналу</w:t>
      </w:r>
      <w:r>
        <w:rPr>
          <w:spacing w:val="-11"/>
        </w:rPr>
        <w:t xml:space="preserve"> </w:t>
      </w:r>
      <w:r>
        <w:t>«ВІДБІЙ</w:t>
      </w:r>
      <w:r>
        <w:rPr>
          <w:spacing w:val="-7"/>
        </w:rPr>
        <w:t xml:space="preserve"> </w:t>
      </w:r>
      <w:r>
        <w:t>ПОВІТРЯНОЇ</w:t>
      </w:r>
      <w:r>
        <w:rPr>
          <w:spacing w:val="-4"/>
        </w:rPr>
        <w:t xml:space="preserve"> </w:t>
      </w:r>
      <w:r>
        <w:rPr>
          <w:spacing w:val="-2"/>
        </w:rPr>
        <w:t>ТРИВОГИ»:</w:t>
      </w:r>
    </w:p>
    <w:p w:rsidR="00624F07" w:rsidRDefault="007E1A25">
      <w:pPr>
        <w:pStyle w:val="a4"/>
        <w:numPr>
          <w:ilvl w:val="0"/>
          <w:numId w:val="1"/>
        </w:numPr>
        <w:tabs>
          <w:tab w:val="left" w:pos="1010"/>
        </w:tabs>
        <w:ind w:left="1010" w:hanging="162"/>
        <w:rPr>
          <w:sz w:val="28"/>
        </w:rPr>
      </w:pPr>
      <w:r>
        <w:rPr>
          <w:sz w:val="28"/>
        </w:rPr>
        <w:t>всім</w:t>
      </w:r>
      <w:r>
        <w:rPr>
          <w:spacing w:val="-8"/>
          <w:sz w:val="28"/>
        </w:rPr>
        <w:t xml:space="preserve"> </w:t>
      </w:r>
      <w:r>
        <w:rPr>
          <w:sz w:val="28"/>
        </w:rPr>
        <w:t>учасникам</w:t>
      </w:r>
      <w:r>
        <w:rPr>
          <w:spacing w:val="-5"/>
          <w:sz w:val="28"/>
        </w:rPr>
        <w:t xml:space="preserve"> </w:t>
      </w:r>
      <w:r>
        <w:rPr>
          <w:sz w:val="28"/>
        </w:rPr>
        <w:t>повернутися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місце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змагань.</w:t>
      </w:r>
    </w:p>
    <w:p w:rsidR="00624F07" w:rsidRDefault="007E1A25">
      <w:pPr>
        <w:pStyle w:val="a3"/>
        <w:spacing w:before="318" w:line="322" w:lineRule="exact"/>
        <w:ind w:left="848"/>
      </w:pPr>
      <w:r>
        <w:t>Найближчі</w:t>
      </w:r>
      <w:r>
        <w:rPr>
          <w:spacing w:val="-7"/>
        </w:rPr>
        <w:t xml:space="preserve"> </w:t>
      </w:r>
      <w:r>
        <w:rPr>
          <w:spacing w:val="-2"/>
        </w:rPr>
        <w:t>укриття:</w:t>
      </w:r>
    </w:p>
    <w:p w:rsidR="00624F07" w:rsidRDefault="007E1A25">
      <w:pPr>
        <w:pStyle w:val="a3"/>
        <w:spacing w:line="322" w:lineRule="exact"/>
        <w:ind w:left="848"/>
      </w:pPr>
      <w:r>
        <w:t>Підвальне</w:t>
      </w:r>
      <w:r>
        <w:rPr>
          <w:spacing w:val="-6"/>
        </w:rPr>
        <w:t xml:space="preserve"> </w:t>
      </w:r>
      <w:r>
        <w:rPr>
          <w:spacing w:val="-2"/>
        </w:rPr>
        <w:t>приміщення:</w:t>
      </w:r>
    </w:p>
    <w:p w:rsidR="007C7131" w:rsidRDefault="007C7131">
      <w:pPr>
        <w:pStyle w:val="a3"/>
        <w:ind w:left="848" w:right="1003"/>
      </w:pPr>
      <w:r>
        <w:t xml:space="preserve">Національного транспортного університету за адресою: </w:t>
      </w:r>
    </w:p>
    <w:p w:rsidR="00624F07" w:rsidRDefault="007C7131">
      <w:pPr>
        <w:pStyle w:val="a3"/>
        <w:ind w:left="848" w:right="1003"/>
      </w:pPr>
      <w:r>
        <w:t xml:space="preserve">м. Київ, вул. </w:t>
      </w:r>
      <w:proofErr w:type="spellStart"/>
      <w:r>
        <w:t>Омельяновича-Павленка</w:t>
      </w:r>
      <w:proofErr w:type="spellEnd"/>
      <w:r>
        <w:t>, 1</w:t>
      </w:r>
    </w:p>
    <w:p w:rsidR="00624F07" w:rsidRDefault="00624F07">
      <w:pPr>
        <w:pStyle w:val="a3"/>
        <w:spacing w:before="5"/>
      </w:pPr>
    </w:p>
    <w:p w:rsidR="00624F07" w:rsidRDefault="007E1A25">
      <w:pPr>
        <w:pStyle w:val="1"/>
        <w:numPr>
          <w:ilvl w:val="0"/>
          <w:numId w:val="4"/>
        </w:numPr>
        <w:tabs>
          <w:tab w:val="left" w:pos="422"/>
        </w:tabs>
        <w:ind w:left="422" w:right="1" w:hanging="422"/>
        <w:jc w:val="center"/>
      </w:pPr>
      <w:r>
        <w:t>Строки</w:t>
      </w:r>
      <w:r>
        <w:rPr>
          <w:spacing w:val="-7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подання</w:t>
      </w:r>
      <w:r>
        <w:rPr>
          <w:spacing w:val="-5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участь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2"/>
        </w:rPr>
        <w:t>заході</w:t>
      </w:r>
    </w:p>
    <w:p w:rsidR="00624F07" w:rsidRDefault="007E1A25">
      <w:pPr>
        <w:pStyle w:val="a3"/>
        <w:spacing w:before="319"/>
        <w:ind w:left="142" w:right="136" w:firstLine="708"/>
        <w:jc w:val="both"/>
      </w:pPr>
      <w:r>
        <w:t xml:space="preserve">Попередні заявки на участь команд у чемпіонаті Києва надсилаються не пізніше ніж за 10 днів до початку змагань на електронну адресу: </w:t>
      </w:r>
      <w:hyperlink r:id="rId9" w:history="1">
        <w:r w:rsidR="00831176" w:rsidRPr="00831176">
          <w:rPr>
            <w:rStyle w:val="a5"/>
            <w:rFonts w:eastAsia="Adobe Heiti Std R"/>
            <w:shd w:val="clear" w:color="auto" w:fill="FFFFFF"/>
          </w:rPr>
          <w:t>uchsam1982@gmail.com</w:t>
        </w:r>
      </w:hyperlink>
      <w:r w:rsidR="00831176">
        <w:rPr>
          <w:rFonts w:eastAsia="Adobe Heiti Std R"/>
          <w:color w:val="9BA1A9"/>
          <w:shd w:val="clear" w:color="auto" w:fill="FFFFFF"/>
        </w:rPr>
        <w:t xml:space="preserve"> </w:t>
      </w:r>
      <w:r>
        <w:t xml:space="preserve">Контактна особа – </w:t>
      </w:r>
      <w:r w:rsidR="00831176">
        <w:t>Гонтар</w:t>
      </w:r>
      <w:r>
        <w:t xml:space="preserve"> </w:t>
      </w:r>
      <w:r w:rsidR="00831176">
        <w:t>Наталія</w:t>
      </w:r>
      <w:r>
        <w:t xml:space="preserve"> </w:t>
      </w:r>
      <w:r w:rsidR="00831176">
        <w:t>Петрівна</w:t>
      </w:r>
      <w:r>
        <w:t>, телефон: 0</w:t>
      </w:r>
      <w:r w:rsidR="00831176">
        <w:t>6</w:t>
      </w:r>
      <w:r w:rsidR="00223041">
        <w:t>6</w:t>
      </w:r>
      <w:r w:rsidR="00223041" w:rsidRPr="00223041">
        <w:rPr>
          <w:lang w:val="ru-RU"/>
        </w:rPr>
        <w:t xml:space="preserve"> </w:t>
      </w:r>
      <w:r w:rsidR="00831176">
        <w:t>113</w:t>
      </w:r>
      <w:r>
        <w:t>-</w:t>
      </w:r>
      <w:r w:rsidR="00831176">
        <w:t>0694</w:t>
      </w:r>
      <w:r>
        <w:t>.</w:t>
      </w:r>
    </w:p>
    <w:p w:rsidR="00624F07" w:rsidRDefault="00624F07">
      <w:pPr>
        <w:pStyle w:val="a3"/>
        <w:jc w:val="both"/>
        <w:sectPr w:rsidR="00624F07">
          <w:pgSz w:w="11910" w:h="16840"/>
          <w:pgMar w:top="1060" w:right="425" w:bottom="280" w:left="1559" w:header="854" w:footer="0" w:gutter="0"/>
          <w:cols w:space="720"/>
        </w:sectPr>
      </w:pPr>
    </w:p>
    <w:p w:rsidR="00624F07" w:rsidRDefault="007E1A25">
      <w:pPr>
        <w:pStyle w:val="a3"/>
        <w:spacing w:before="50" w:line="278" w:lineRule="auto"/>
        <w:ind w:left="142" w:right="372" w:firstLine="707"/>
      </w:pPr>
      <w:r>
        <w:lastRenderedPageBreak/>
        <w:t>Команди, які вчасно не подали попередню заявку, до участі у змаганнях</w:t>
      </w:r>
      <w:r>
        <w:rPr>
          <w:spacing w:val="40"/>
        </w:rPr>
        <w:t xml:space="preserve"> </w:t>
      </w:r>
      <w:r>
        <w:t>не допускаються. Форма заявки – див. Додаток 1.</w:t>
      </w:r>
    </w:p>
    <w:p w:rsidR="00624F07" w:rsidRDefault="007E1A25">
      <w:pPr>
        <w:pStyle w:val="a3"/>
        <w:spacing w:line="276" w:lineRule="auto"/>
        <w:ind w:left="142" w:firstLine="707"/>
      </w:pPr>
      <w:r>
        <w:t>Остаточна</w:t>
      </w:r>
      <w:r>
        <w:rPr>
          <w:spacing w:val="40"/>
        </w:rPr>
        <w:t xml:space="preserve"> </w:t>
      </w:r>
      <w:r>
        <w:t>іменна</w:t>
      </w:r>
      <w:r>
        <w:rPr>
          <w:spacing w:val="40"/>
        </w:rPr>
        <w:t xml:space="preserve"> </w:t>
      </w:r>
      <w:r>
        <w:t>заявка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участь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Чемпіонаті</w:t>
      </w:r>
      <w:r>
        <w:rPr>
          <w:spacing w:val="40"/>
        </w:rPr>
        <w:t xml:space="preserve"> </w:t>
      </w:r>
      <w:r>
        <w:t>надається</w:t>
      </w:r>
      <w:r>
        <w:rPr>
          <w:spacing w:val="40"/>
        </w:rPr>
        <w:t xml:space="preserve"> </w:t>
      </w:r>
      <w:r>
        <w:t>тренером-керівником команди у день початку змагань, 2</w:t>
      </w:r>
      <w:r w:rsidR="007C7131">
        <w:t>2</w:t>
      </w:r>
      <w:r>
        <w:t xml:space="preserve"> лютого 202</w:t>
      </w:r>
      <w:r w:rsidR="007C7131">
        <w:t>5</w:t>
      </w:r>
      <w:r>
        <w:t xml:space="preserve"> р.</w:t>
      </w:r>
    </w:p>
    <w:p w:rsidR="00624F07" w:rsidRDefault="007E1A25">
      <w:pPr>
        <w:pStyle w:val="a3"/>
        <w:spacing w:line="276" w:lineRule="auto"/>
        <w:ind w:left="142" w:firstLine="707"/>
      </w:pPr>
      <w:r>
        <w:t>Реєстрація</w:t>
      </w:r>
      <w:r>
        <w:rPr>
          <w:spacing w:val="33"/>
        </w:rPr>
        <w:t xml:space="preserve"> </w:t>
      </w:r>
      <w:r>
        <w:t>та допуск</w:t>
      </w:r>
      <w:r>
        <w:rPr>
          <w:spacing w:val="33"/>
        </w:rPr>
        <w:t xml:space="preserve"> </w:t>
      </w:r>
      <w:r>
        <w:t>до змагань здійснюються</w:t>
      </w:r>
      <w:r>
        <w:rPr>
          <w:spacing w:val="33"/>
        </w:rPr>
        <w:t xml:space="preserve"> </w:t>
      </w:r>
      <w:r>
        <w:t>мандатною та</w:t>
      </w:r>
      <w:r>
        <w:rPr>
          <w:spacing w:val="33"/>
        </w:rPr>
        <w:t xml:space="preserve"> </w:t>
      </w:r>
      <w:r>
        <w:t xml:space="preserve">технічною </w:t>
      </w:r>
      <w:r>
        <w:rPr>
          <w:spacing w:val="-2"/>
        </w:rPr>
        <w:t>комісіями.</w:t>
      </w:r>
    </w:p>
    <w:p w:rsidR="00624F07" w:rsidRDefault="007E1A25">
      <w:pPr>
        <w:pStyle w:val="1"/>
        <w:spacing w:before="321"/>
        <w:ind w:left="568" w:firstLine="0"/>
        <w:jc w:val="center"/>
      </w:pPr>
      <w:r>
        <w:t>Цей</w:t>
      </w:r>
      <w:r>
        <w:rPr>
          <w:spacing w:val="-8"/>
        </w:rPr>
        <w:t xml:space="preserve"> </w:t>
      </w:r>
      <w:r>
        <w:t>регламент</w:t>
      </w:r>
      <w:r>
        <w:rPr>
          <w:spacing w:val="-3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офіційним</w:t>
      </w:r>
      <w:r>
        <w:rPr>
          <w:spacing w:val="-3"/>
        </w:rPr>
        <w:t xml:space="preserve"> </w:t>
      </w:r>
      <w:r>
        <w:t>викликом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змагання.</w:t>
      </w:r>
    </w:p>
    <w:p w:rsidR="00624F07" w:rsidRDefault="00624F07">
      <w:pPr>
        <w:pStyle w:val="1"/>
        <w:jc w:val="center"/>
        <w:sectPr w:rsidR="00624F07">
          <w:pgSz w:w="11910" w:h="16840"/>
          <w:pgMar w:top="1060" w:right="425" w:bottom="280" w:left="1559" w:header="854" w:footer="0" w:gutter="0"/>
          <w:cols w:space="720"/>
        </w:sectPr>
      </w:pPr>
    </w:p>
    <w:p w:rsidR="00624F07" w:rsidRDefault="00624F07">
      <w:pPr>
        <w:pStyle w:val="a3"/>
        <w:spacing w:before="26"/>
        <w:rPr>
          <w:b/>
        </w:rPr>
      </w:pPr>
    </w:p>
    <w:p w:rsidR="00624F07" w:rsidRDefault="007E1A25">
      <w:pPr>
        <w:jc w:val="right"/>
        <w:rPr>
          <w:i/>
          <w:sz w:val="28"/>
        </w:rPr>
      </w:pPr>
      <w:r>
        <w:rPr>
          <w:i/>
          <w:sz w:val="28"/>
        </w:rPr>
        <w:t>Додаток</w:t>
      </w:r>
      <w:r>
        <w:rPr>
          <w:i/>
          <w:spacing w:val="-5"/>
          <w:sz w:val="28"/>
        </w:rPr>
        <w:t xml:space="preserve"> </w:t>
      </w:r>
      <w:r>
        <w:rPr>
          <w:i/>
          <w:spacing w:val="-10"/>
          <w:sz w:val="28"/>
        </w:rPr>
        <w:t>1</w:t>
      </w:r>
    </w:p>
    <w:p w:rsidR="00624F07" w:rsidRDefault="007E1A25">
      <w:pPr>
        <w:pStyle w:val="a3"/>
        <w:spacing w:before="321"/>
        <w:ind w:left="281"/>
        <w:jc w:val="center"/>
      </w:pPr>
      <w:r>
        <w:rPr>
          <w:spacing w:val="-2"/>
        </w:rPr>
        <w:t>ЗАЯВКА</w:t>
      </w:r>
    </w:p>
    <w:p w:rsidR="00624F07" w:rsidRDefault="007E1A25">
      <w:pPr>
        <w:pStyle w:val="a3"/>
        <w:spacing w:before="115" w:line="322" w:lineRule="exact"/>
        <w:ind w:left="279"/>
        <w:jc w:val="center"/>
      </w:pPr>
      <w:r>
        <w:t>на</w:t>
      </w:r>
      <w:r>
        <w:rPr>
          <w:spacing w:val="-6"/>
        </w:rPr>
        <w:t xml:space="preserve"> </w:t>
      </w:r>
      <w:r>
        <w:t>участь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Чемпіонаті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rPr>
          <w:spacing w:val="-2"/>
        </w:rPr>
        <w:t>Києва</w:t>
      </w:r>
    </w:p>
    <w:p w:rsidR="00624F07" w:rsidRDefault="007E1A25">
      <w:pPr>
        <w:pStyle w:val="a3"/>
        <w:spacing w:line="322" w:lineRule="exact"/>
        <w:ind w:left="282"/>
        <w:jc w:val="center"/>
      </w:pPr>
      <w:r>
        <w:t>з</w:t>
      </w:r>
      <w:r>
        <w:rPr>
          <w:spacing w:val="-6"/>
        </w:rPr>
        <w:t xml:space="preserve"> </w:t>
      </w:r>
      <w:proofErr w:type="spellStart"/>
      <w:r>
        <w:t>судномодельного</w:t>
      </w:r>
      <w:proofErr w:type="spellEnd"/>
      <w:r>
        <w:rPr>
          <w:spacing w:val="-6"/>
        </w:rPr>
        <w:t xml:space="preserve"> </w:t>
      </w:r>
      <w:r>
        <w:t>спорту,</w:t>
      </w:r>
      <w:r>
        <w:rPr>
          <w:spacing w:val="-5"/>
        </w:rPr>
        <w:t xml:space="preserve"> </w:t>
      </w:r>
      <w:r>
        <w:t>моделі</w:t>
      </w:r>
      <w:r>
        <w:rPr>
          <w:spacing w:val="-6"/>
        </w:rPr>
        <w:t xml:space="preserve"> </w:t>
      </w:r>
      <w:r>
        <w:t>секції</w:t>
      </w:r>
      <w:r>
        <w:rPr>
          <w:spacing w:val="-4"/>
        </w:rPr>
        <w:t xml:space="preserve"> </w:t>
      </w:r>
      <w:r>
        <w:rPr>
          <w:spacing w:val="-5"/>
        </w:rPr>
        <w:t>«С»</w:t>
      </w:r>
    </w:p>
    <w:p w:rsidR="00624F07" w:rsidRDefault="007E1A25">
      <w:pPr>
        <w:pStyle w:val="a3"/>
        <w:tabs>
          <w:tab w:val="left" w:pos="8551"/>
        </w:tabs>
        <w:spacing w:before="115"/>
        <w:ind w:left="282"/>
        <w:jc w:val="center"/>
      </w:pPr>
      <w:r>
        <w:t xml:space="preserve">від </w:t>
      </w:r>
      <w:r>
        <w:rPr>
          <w:u w:val="single"/>
        </w:rPr>
        <w:tab/>
      </w:r>
    </w:p>
    <w:p w:rsidR="00624F07" w:rsidRDefault="007E1A25">
      <w:pPr>
        <w:pStyle w:val="a3"/>
        <w:spacing w:before="64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2721766</wp:posOffset>
                </wp:positionH>
                <wp:positionV relativeFrom="paragraph">
                  <wp:posOffset>202322</wp:posOffset>
                </wp:positionV>
                <wp:extent cx="52501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0180">
                              <a:moveTo>
                                <a:pt x="0" y="0"/>
                              </a:moveTo>
                              <a:lnTo>
                                <a:pt x="524974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4.312317pt;margin-top:15.930905pt;width:413.4pt;height:.1pt;mso-position-horizontal-relative:page;mso-position-vertical-relative:paragraph;z-index:-15728640;mso-wrap-distance-left:0;mso-wrap-distance-right:0" id="docshape2" coordorigin="4286,319" coordsize="8268,0" path="m4286,319l12554,319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24F07" w:rsidRDefault="007E1A25">
      <w:pPr>
        <w:ind w:left="276"/>
        <w:jc w:val="center"/>
        <w:rPr>
          <w:i/>
          <w:sz w:val="24"/>
        </w:rPr>
      </w:pPr>
      <w:r>
        <w:rPr>
          <w:i/>
          <w:sz w:val="24"/>
        </w:rPr>
        <w:t>(назва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установи)</w:t>
      </w:r>
    </w:p>
    <w:p w:rsidR="00624F07" w:rsidRDefault="00624F07">
      <w:pPr>
        <w:pStyle w:val="a3"/>
        <w:spacing w:before="52"/>
        <w:rPr>
          <w:i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696"/>
        <w:gridCol w:w="1945"/>
        <w:gridCol w:w="1410"/>
        <w:gridCol w:w="918"/>
        <w:gridCol w:w="2893"/>
        <w:gridCol w:w="1095"/>
        <w:gridCol w:w="1825"/>
        <w:gridCol w:w="1110"/>
      </w:tblGrid>
      <w:tr w:rsidR="00624F07">
        <w:trPr>
          <w:trHeight w:val="688"/>
        </w:trPr>
        <w:tc>
          <w:tcPr>
            <w:tcW w:w="766" w:type="dxa"/>
          </w:tcPr>
          <w:p w:rsidR="00624F07" w:rsidRDefault="007E1A25">
            <w:pPr>
              <w:pStyle w:val="TableParagraph"/>
              <w:spacing w:line="223" w:lineRule="exact"/>
              <w:ind w:left="146"/>
              <w:rPr>
                <w:i/>
                <w:sz w:val="20"/>
              </w:rPr>
            </w:pPr>
            <w:r>
              <w:rPr>
                <w:i/>
                <w:sz w:val="20"/>
              </w:rPr>
              <w:t>№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з/п</w:t>
            </w:r>
          </w:p>
        </w:tc>
        <w:tc>
          <w:tcPr>
            <w:tcW w:w="2696" w:type="dxa"/>
          </w:tcPr>
          <w:p w:rsidR="00624F07" w:rsidRDefault="007E1A25">
            <w:pPr>
              <w:pStyle w:val="TableParagraph"/>
              <w:spacing w:line="223" w:lineRule="exact"/>
              <w:ind w:left="403" w:right="401"/>
              <w:jc w:val="center"/>
              <w:rPr>
                <w:sz w:val="20"/>
              </w:rPr>
            </w:pPr>
            <w:r>
              <w:rPr>
                <w:sz w:val="20"/>
              </w:rPr>
              <w:t>Прізвище,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ім’я,</w:t>
            </w:r>
          </w:p>
          <w:p w:rsidR="00624F07" w:rsidRDefault="007E1A25">
            <w:pPr>
              <w:pStyle w:val="TableParagraph"/>
              <w:spacing w:line="228" w:lineRule="exact"/>
              <w:ind w:left="403" w:right="398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батькові </w:t>
            </w:r>
            <w:r>
              <w:rPr>
                <w:spacing w:val="-2"/>
                <w:sz w:val="20"/>
              </w:rPr>
              <w:t>спортсмена</w:t>
            </w:r>
          </w:p>
        </w:tc>
        <w:tc>
          <w:tcPr>
            <w:tcW w:w="1945" w:type="dxa"/>
          </w:tcPr>
          <w:p w:rsidR="00624F07" w:rsidRDefault="007E1A25">
            <w:pPr>
              <w:pStyle w:val="TableParagraph"/>
              <w:ind w:left="663" w:right="534" w:hanging="123"/>
              <w:rPr>
                <w:sz w:val="20"/>
              </w:rPr>
            </w:pPr>
            <w:r>
              <w:rPr>
                <w:sz w:val="20"/>
              </w:rPr>
              <w:t>Рік,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число і місяць</w:t>
            </w:r>
          </w:p>
          <w:p w:rsidR="00624F07" w:rsidRDefault="007E1A25">
            <w:pPr>
              <w:pStyle w:val="TableParagraph"/>
              <w:spacing w:line="215" w:lineRule="exact"/>
              <w:ind w:left="454"/>
              <w:rPr>
                <w:sz w:val="20"/>
              </w:rPr>
            </w:pPr>
            <w:r>
              <w:rPr>
                <w:spacing w:val="-2"/>
                <w:sz w:val="20"/>
              </w:rPr>
              <w:t>народження</w:t>
            </w:r>
          </w:p>
        </w:tc>
        <w:tc>
          <w:tcPr>
            <w:tcW w:w="1410" w:type="dxa"/>
          </w:tcPr>
          <w:p w:rsidR="00624F07" w:rsidRDefault="007E1A25">
            <w:pPr>
              <w:pStyle w:val="TableParagraph"/>
              <w:spacing w:line="223" w:lineRule="exact"/>
              <w:ind w:left="3" w:right="2"/>
              <w:jc w:val="center"/>
              <w:rPr>
                <w:sz w:val="20"/>
              </w:rPr>
            </w:pPr>
            <w:r>
              <w:rPr>
                <w:sz w:val="20"/>
              </w:rPr>
              <w:t>Вікова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група</w:t>
            </w:r>
          </w:p>
          <w:p w:rsidR="00624F07" w:rsidRDefault="007E1A25">
            <w:pPr>
              <w:pStyle w:val="TableParagraph"/>
              <w:spacing w:line="228" w:lineRule="exact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(юніори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/ </w:t>
            </w:r>
            <w:r>
              <w:rPr>
                <w:i/>
                <w:spacing w:val="-2"/>
                <w:sz w:val="20"/>
              </w:rPr>
              <w:t>дорослі)</w:t>
            </w:r>
          </w:p>
        </w:tc>
        <w:tc>
          <w:tcPr>
            <w:tcW w:w="918" w:type="dxa"/>
          </w:tcPr>
          <w:p w:rsidR="00624F07" w:rsidRDefault="007E1A25">
            <w:pPr>
              <w:pStyle w:val="TableParagraph"/>
              <w:ind w:left="166" w:right="167" w:firstLine="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Клас </w:t>
            </w:r>
            <w:r>
              <w:rPr>
                <w:spacing w:val="-2"/>
                <w:sz w:val="20"/>
              </w:rPr>
              <w:t>моделі</w:t>
            </w:r>
          </w:p>
        </w:tc>
        <w:tc>
          <w:tcPr>
            <w:tcW w:w="2893" w:type="dxa"/>
          </w:tcPr>
          <w:p w:rsidR="00624F07" w:rsidRDefault="007E1A25">
            <w:pPr>
              <w:pStyle w:val="TableParagraph"/>
              <w:ind w:left="1154" w:right="115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 моделі</w:t>
            </w:r>
          </w:p>
        </w:tc>
        <w:tc>
          <w:tcPr>
            <w:tcW w:w="1095" w:type="dxa"/>
          </w:tcPr>
          <w:p w:rsidR="00624F07" w:rsidRDefault="007E1A25">
            <w:pPr>
              <w:pStyle w:val="TableParagraph"/>
              <w:spacing w:line="223" w:lineRule="exact"/>
              <w:ind w:left="150"/>
              <w:rPr>
                <w:sz w:val="20"/>
              </w:rPr>
            </w:pPr>
            <w:r>
              <w:rPr>
                <w:spacing w:val="-2"/>
                <w:sz w:val="20"/>
              </w:rPr>
              <w:t>Масштаб</w:t>
            </w:r>
          </w:p>
        </w:tc>
        <w:tc>
          <w:tcPr>
            <w:tcW w:w="1825" w:type="dxa"/>
          </w:tcPr>
          <w:p w:rsidR="00624F07" w:rsidRDefault="007E1A25">
            <w:pPr>
              <w:pStyle w:val="TableParagraph"/>
              <w:spacing w:line="223" w:lineRule="exact"/>
              <w:ind w:left="370"/>
              <w:rPr>
                <w:sz w:val="20"/>
              </w:rPr>
            </w:pPr>
            <w:r>
              <w:rPr>
                <w:sz w:val="20"/>
              </w:rPr>
              <w:t>ПІБ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Тренера</w:t>
            </w:r>
          </w:p>
        </w:tc>
        <w:tc>
          <w:tcPr>
            <w:tcW w:w="1110" w:type="dxa"/>
          </w:tcPr>
          <w:p w:rsidR="00624F07" w:rsidRDefault="007E1A25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r>
              <w:rPr>
                <w:spacing w:val="-2"/>
                <w:sz w:val="20"/>
              </w:rPr>
              <w:t>Примітка</w:t>
            </w:r>
          </w:p>
        </w:tc>
      </w:tr>
      <w:tr w:rsidR="00624F07">
        <w:trPr>
          <w:trHeight w:val="275"/>
        </w:trPr>
        <w:tc>
          <w:tcPr>
            <w:tcW w:w="766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2893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</w:tr>
      <w:tr w:rsidR="00624F07">
        <w:trPr>
          <w:trHeight w:val="277"/>
        </w:trPr>
        <w:tc>
          <w:tcPr>
            <w:tcW w:w="766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2893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</w:tr>
      <w:tr w:rsidR="00624F07">
        <w:trPr>
          <w:trHeight w:val="275"/>
        </w:trPr>
        <w:tc>
          <w:tcPr>
            <w:tcW w:w="766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2893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</w:tr>
      <w:tr w:rsidR="00624F07">
        <w:trPr>
          <w:trHeight w:val="275"/>
        </w:trPr>
        <w:tc>
          <w:tcPr>
            <w:tcW w:w="766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2893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</w:tr>
      <w:tr w:rsidR="00624F07">
        <w:trPr>
          <w:trHeight w:val="275"/>
        </w:trPr>
        <w:tc>
          <w:tcPr>
            <w:tcW w:w="766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2893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</w:tr>
      <w:tr w:rsidR="00624F07">
        <w:trPr>
          <w:trHeight w:val="275"/>
        </w:trPr>
        <w:tc>
          <w:tcPr>
            <w:tcW w:w="766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2893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</w:tr>
      <w:tr w:rsidR="00624F07">
        <w:trPr>
          <w:trHeight w:val="275"/>
        </w:trPr>
        <w:tc>
          <w:tcPr>
            <w:tcW w:w="766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2893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</w:tr>
      <w:tr w:rsidR="00624F07">
        <w:trPr>
          <w:trHeight w:val="278"/>
        </w:trPr>
        <w:tc>
          <w:tcPr>
            <w:tcW w:w="766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2893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</w:tr>
      <w:tr w:rsidR="00624F07">
        <w:trPr>
          <w:trHeight w:val="275"/>
        </w:trPr>
        <w:tc>
          <w:tcPr>
            <w:tcW w:w="766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2893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</w:tr>
      <w:tr w:rsidR="00624F07">
        <w:trPr>
          <w:trHeight w:val="275"/>
        </w:trPr>
        <w:tc>
          <w:tcPr>
            <w:tcW w:w="766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2696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2893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825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 w:rsidR="00624F07" w:rsidRDefault="00624F07">
            <w:pPr>
              <w:pStyle w:val="TableParagraph"/>
              <w:rPr>
                <w:sz w:val="20"/>
              </w:rPr>
            </w:pPr>
          </w:p>
        </w:tc>
      </w:tr>
    </w:tbl>
    <w:p w:rsidR="00624F07" w:rsidRDefault="007E1A25">
      <w:pPr>
        <w:spacing w:before="275"/>
        <w:ind w:left="282"/>
        <w:rPr>
          <w:i/>
          <w:sz w:val="28"/>
        </w:rPr>
      </w:pPr>
      <w:r>
        <w:rPr>
          <w:sz w:val="28"/>
        </w:rPr>
        <w:t>Керівник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команди</w:t>
      </w:r>
      <w:r>
        <w:rPr>
          <w:spacing w:val="59"/>
          <w:sz w:val="28"/>
        </w:rPr>
        <w:t xml:space="preserve"> </w:t>
      </w:r>
      <w:r>
        <w:rPr>
          <w:i/>
          <w:spacing w:val="-2"/>
          <w:sz w:val="28"/>
        </w:rPr>
        <w:t>……………………………………………....</w:t>
      </w:r>
    </w:p>
    <w:p w:rsidR="00624F07" w:rsidRDefault="007E1A25">
      <w:pPr>
        <w:pStyle w:val="a3"/>
        <w:spacing w:before="160"/>
        <w:ind w:left="282"/>
      </w:pPr>
      <w:r>
        <w:t>Тренер</w:t>
      </w:r>
      <w:r>
        <w:rPr>
          <w:spacing w:val="64"/>
        </w:rPr>
        <w:t xml:space="preserve"> </w:t>
      </w:r>
      <w:r>
        <w:rPr>
          <w:spacing w:val="-2"/>
        </w:rPr>
        <w:t>……………………………………...........................</w:t>
      </w:r>
    </w:p>
    <w:p w:rsidR="00624F07" w:rsidRDefault="00624F07">
      <w:pPr>
        <w:pStyle w:val="a3"/>
      </w:pPr>
    </w:p>
    <w:p w:rsidR="00624F07" w:rsidRDefault="00624F07">
      <w:pPr>
        <w:pStyle w:val="a3"/>
        <w:spacing w:before="1"/>
      </w:pPr>
    </w:p>
    <w:p w:rsidR="00624F07" w:rsidRDefault="007E1A25">
      <w:pPr>
        <w:pStyle w:val="a3"/>
        <w:tabs>
          <w:tab w:val="left" w:pos="2474"/>
          <w:tab w:val="left" w:pos="7098"/>
        </w:tabs>
        <w:ind w:left="282"/>
        <w:jc w:val="center"/>
      </w:pPr>
      <w:r>
        <w:rPr>
          <w:spacing w:val="-2"/>
        </w:rPr>
        <w:t>Директор</w:t>
      </w:r>
      <w:r>
        <w:tab/>
      </w:r>
      <w:r>
        <w:rPr>
          <w:u w:val="single"/>
        </w:rPr>
        <w:tab/>
      </w:r>
    </w:p>
    <w:p w:rsidR="00624F07" w:rsidRDefault="00624F07">
      <w:pPr>
        <w:pStyle w:val="a3"/>
        <w:spacing w:before="104"/>
        <w:rPr>
          <w:sz w:val="20"/>
        </w:rPr>
      </w:pPr>
    </w:p>
    <w:p w:rsidR="00624F07" w:rsidRDefault="007E1A25">
      <w:pPr>
        <w:ind w:left="279"/>
        <w:jc w:val="center"/>
        <w:rPr>
          <w:i/>
          <w:sz w:val="20"/>
        </w:rPr>
      </w:pPr>
      <w:r>
        <w:rPr>
          <w:i/>
          <w:spacing w:val="-4"/>
          <w:sz w:val="20"/>
        </w:rPr>
        <w:t>М.П.</w:t>
      </w:r>
    </w:p>
    <w:p w:rsidR="00624F07" w:rsidRDefault="007E1A25">
      <w:pPr>
        <w:tabs>
          <w:tab w:val="left" w:pos="801"/>
          <w:tab w:val="left" w:pos="2490"/>
        </w:tabs>
        <w:spacing w:before="115"/>
        <w:ind w:left="282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pacing w:val="62"/>
          <w:sz w:val="26"/>
        </w:rPr>
        <w:t xml:space="preserve"> </w:t>
      </w:r>
      <w:r>
        <w:rPr>
          <w:sz w:val="26"/>
          <w:u w:val="single"/>
        </w:rPr>
        <w:tab/>
      </w:r>
      <w:r>
        <w:rPr>
          <w:spacing w:val="40"/>
          <w:sz w:val="26"/>
        </w:rPr>
        <w:t xml:space="preserve"> </w:t>
      </w:r>
      <w:r>
        <w:rPr>
          <w:sz w:val="26"/>
        </w:rPr>
        <w:t>202</w:t>
      </w:r>
      <w:r w:rsidR="007C7131">
        <w:rPr>
          <w:sz w:val="26"/>
        </w:rPr>
        <w:t>5</w:t>
      </w:r>
      <w:r>
        <w:rPr>
          <w:sz w:val="26"/>
        </w:rPr>
        <w:t xml:space="preserve"> р.</w:t>
      </w:r>
    </w:p>
    <w:sectPr w:rsidR="00624F07">
      <w:headerReference w:type="default" r:id="rId10"/>
      <w:pgSz w:w="16840" w:h="11910" w:orient="landscape"/>
      <w:pgMar w:top="1340" w:right="1133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F22" w:rsidRDefault="00442F22">
      <w:r>
        <w:separator/>
      </w:r>
    </w:p>
  </w:endnote>
  <w:endnote w:type="continuationSeparator" w:id="0">
    <w:p w:rsidR="00442F22" w:rsidRDefault="0044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F22" w:rsidRDefault="00442F22">
      <w:r>
        <w:separator/>
      </w:r>
    </w:p>
  </w:footnote>
  <w:footnote w:type="continuationSeparator" w:id="0">
    <w:p w:rsidR="00442F22" w:rsidRDefault="00442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F07" w:rsidRDefault="007E1A25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333376" behindDoc="1" locked="0" layoutInCell="1" allowOverlap="1">
              <wp:simplePos x="0" y="0"/>
              <wp:positionH relativeFrom="page">
                <wp:posOffset>4070603</wp:posOffset>
              </wp:positionH>
              <wp:positionV relativeFrom="page">
                <wp:posOffset>529901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4F07" w:rsidRDefault="007E1A2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E736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0.5pt;margin-top:41.7pt;width:12pt;height:13.05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GRWjC3gAAAACgEAAA8AAAAAAAAAAAAAAAAA/gMAAGRycy9kb3ducmV2LnhtbFBLBQYA&#10;AAAABAAEAPMAAAALBQAAAAA=&#10;" filled="f" stroked="f">
              <v:path arrowok="t"/>
              <v:textbox inset="0,0,0,0">
                <w:txbxContent>
                  <w:p w:rsidR="00624F07" w:rsidRDefault="007E1A2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E736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F07" w:rsidRDefault="00624F0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86883"/>
    <w:multiLevelType w:val="hybridMultilevel"/>
    <w:tmpl w:val="63D2D91A"/>
    <w:lvl w:ilvl="0" w:tplc="6E58990E">
      <w:start w:val="3"/>
      <w:numFmt w:val="decimal"/>
      <w:lvlText w:val="%1."/>
      <w:lvlJc w:val="left"/>
      <w:pPr>
        <w:ind w:left="14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EDAD49E">
      <w:numFmt w:val="bullet"/>
      <w:lvlText w:val="•"/>
      <w:lvlJc w:val="left"/>
      <w:pPr>
        <w:ind w:left="1118" w:hanging="324"/>
      </w:pPr>
      <w:rPr>
        <w:rFonts w:hint="default"/>
        <w:lang w:val="uk-UA" w:eastAsia="en-US" w:bidi="ar-SA"/>
      </w:rPr>
    </w:lvl>
    <w:lvl w:ilvl="2" w:tplc="55EA7932">
      <w:numFmt w:val="bullet"/>
      <w:lvlText w:val="•"/>
      <w:lvlJc w:val="left"/>
      <w:pPr>
        <w:ind w:left="2096" w:hanging="324"/>
      </w:pPr>
      <w:rPr>
        <w:rFonts w:hint="default"/>
        <w:lang w:val="uk-UA" w:eastAsia="en-US" w:bidi="ar-SA"/>
      </w:rPr>
    </w:lvl>
    <w:lvl w:ilvl="3" w:tplc="DCCE8EB4">
      <w:numFmt w:val="bullet"/>
      <w:lvlText w:val="•"/>
      <w:lvlJc w:val="left"/>
      <w:pPr>
        <w:ind w:left="3074" w:hanging="324"/>
      </w:pPr>
      <w:rPr>
        <w:rFonts w:hint="default"/>
        <w:lang w:val="uk-UA" w:eastAsia="en-US" w:bidi="ar-SA"/>
      </w:rPr>
    </w:lvl>
    <w:lvl w:ilvl="4" w:tplc="1E4CC8EC">
      <w:numFmt w:val="bullet"/>
      <w:lvlText w:val="•"/>
      <w:lvlJc w:val="left"/>
      <w:pPr>
        <w:ind w:left="4052" w:hanging="324"/>
      </w:pPr>
      <w:rPr>
        <w:rFonts w:hint="default"/>
        <w:lang w:val="uk-UA" w:eastAsia="en-US" w:bidi="ar-SA"/>
      </w:rPr>
    </w:lvl>
    <w:lvl w:ilvl="5" w:tplc="A1A4B1BC">
      <w:numFmt w:val="bullet"/>
      <w:lvlText w:val="•"/>
      <w:lvlJc w:val="left"/>
      <w:pPr>
        <w:ind w:left="5031" w:hanging="324"/>
      </w:pPr>
      <w:rPr>
        <w:rFonts w:hint="default"/>
        <w:lang w:val="uk-UA" w:eastAsia="en-US" w:bidi="ar-SA"/>
      </w:rPr>
    </w:lvl>
    <w:lvl w:ilvl="6" w:tplc="10084C34">
      <w:numFmt w:val="bullet"/>
      <w:lvlText w:val="•"/>
      <w:lvlJc w:val="left"/>
      <w:pPr>
        <w:ind w:left="6009" w:hanging="324"/>
      </w:pPr>
      <w:rPr>
        <w:rFonts w:hint="default"/>
        <w:lang w:val="uk-UA" w:eastAsia="en-US" w:bidi="ar-SA"/>
      </w:rPr>
    </w:lvl>
    <w:lvl w:ilvl="7" w:tplc="CAA013F0">
      <w:numFmt w:val="bullet"/>
      <w:lvlText w:val="•"/>
      <w:lvlJc w:val="left"/>
      <w:pPr>
        <w:ind w:left="6987" w:hanging="324"/>
      </w:pPr>
      <w:rPr>
        <w:rFonts w:hint="default"/>
        <w:lang w:val="uk-UA" w:eastAsia="en-US" w:bidi="ar-SA"/>
      </w:rPr>
    </w:lvl>
    <w:lvl w:ilvl="8" w:tplc="2048B4CC">
      <w:numFmt w:val="bullet"/>
      <w:lvlText w:val="•"/>
      <w:lvlJc w:val="left"/>
      <w:pPr>
        <w:ind w:left="7965" w:hanging="324"/>
      </w:pPr>
      <w:rPr>
        <w:rFonts w:hint="default"/>
        <w:lang w:val="uk-UA" w:eastAsia="en-US" w:bidi="ar-SA"/>
      </w:rPr>
    </w:lvl>
  </w:abstractNum>
  <w:abstractNum w:abstractNumId="1">
    <w:nsid w:val="4F791EE7"/>
    <w:multiLevelType w:val="hybridMultilevel"/>
    <w:tmpl w:val="78D2AD24"/>
    <w:lvl w:ilvl="0" w:tplc="D220C53E">
      <w:start w:val="1"/>
      <w:numFmt w:val="decimal"/>
      <w:lvlText w:val="%1."/>
      <w:lvlJc w:val="left"/>
      <w:pPr>
        <w:ind w:left="408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43E0F20">
      <w:start w:val="1"/>
      <w:numFmt w:val="decimal"/>
      <w:lvlText w:val="%2."/>
      <w:lvlJc w:val="left"/>
      <w:pPr>
        <w:ind w:left="14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863AFAE4">
      <w:numFmt w:val="bullet"/>
      <w:lvlText w:val="•"/>
      <w:lvlJc w:val="left"/>
      <w:pPr>
        <w:ind w:left="4729" w:hanging="372"/>
      </w:pPr>
      <w:rPr>
        <w:rFonts w:hint="default"/>
        <w:lang w:val="uk-UA" w:eastAsia="en-US" w:bidi="ar-SA"/>
      </w:rPr>
    </w:lvl>
    <w:lvl w:ilvl="3" w:tplc="86F01F7E">
      <w:numFmt w:val="bullet"/>
      <w:lvlText w:val="•"/>
      <w:lvlJc w:val="left"/>
      <w:pPr>
        <w:ind w:left="5378" w:hanging="372"/>
      </w:pPr>
      <w:rPr>
        <w:rFonts w:hint="default"/>
        <w:lang w:val="uk-UA" w:eastAsia="en-US" w:bidi="ar-SA"/>
      </w:rPr>
    </w:lvl>
    <w:lvl w:ilvl="4" w:tplc="6A50E162">
      <w:numFmt w:val="bullet"/>
      <w:lvlText w:val="•"/>
      <w:lvlJc w:val="left"/>
      <w:pPr>
        <w:ind w:left="6027" w:hanging="372"/>
      </w:pPr>
      <w:rPr>
        <w:rFonts w:hint="default"/>
        <w:lang w:val="uk-UA" w:eastAsia="en-US" w:bidi="ar-SA"/>
      </w:rPr>
    </w:lvl>
    <w:lvl w:ilvl="5" w:tplc="E9C27DDE">
      <w:numFmt w:val="bullet"/>
      <w:lvlText w:val="•"/>
      <w:lvlJc w:val="left"/>
      <w:pPr>
        <w:ind w:left="6676" w:hanging="372"/>
      </w:pPr>
      <w:rPr>
        <w:rFonts w:hint="default"/>
        <w:lang w:val="uk-UA" w:eastAsia="en-US" w:bidi="ar-SA"/>
      </w:rPr>
    </w:lvl>
    <w:lvl w:ilvl="6" w:tplc="35766884">
      <w:numFmt w:val="bullet"/>
      <w:lvlText w:val="•"/>
      <w:lvlJc w:val="left"/>
      <w:pPr>
        <w:ind w:left="7325" w:hanging="372"/>
      </w:pPr>
      <w:rPr>
        <w:rFonts w:hint="default"/>
        <w:lang w:val="uk-UA" w:eastAsia="en-US" w:bidi="ar-SA"/>
      </w:rPr>
    </w:lvl>
    <w:lvl w:ilvl="7" w:tplc="0D76CC40">
      <w:numFmt w:val="bullet"/>
      <w:lvlText w:val="•"/>
      <w:lvlJc w:val="left"/>
      <w:pPr>
        <w:ind w:left="7974" w:hanging="372"/>
      </w:pPr>
      <w:rPr>
        <w:rFonts w:hint="default"/>
        <w:lang w:val="uk-UA" w:eastAsia="en-US" w:bidi="ar-SA"/>
      </w:rPr>
    </w:lvl>
    <w:lvl w:ilvl="8" w:tplc="6DA4BFEE">
      <w:numFmt w:val="bullet"/>
      <w:lvlText w:val="•"/>
      <w:lvlJc w:val="left"/>
      <w:pPr>
        <w:ind w:left="8624" w:hanging="372"/>
      </w:pPr>
      <w:rPr>
        <w:rFonts w:hint="default"/>
        <w:lang w:val="uk-UA" w:eastAsia="en-US" w:bidi="ar-SA"/>
      </w:rPr>
    </w:lvl>
  </w:abstractNum>
  <w:abstractNum w:abstractNumId="2">
    <w:nsid w:val="4F907F8E"/>
    <w:multiLevelType w:val="hybridMultilevel"/>
    <w:tmpl w:val="624C53B6"/>
    <w:lvl w:ilvl="0" w:tplc="0586403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1EED160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04F0B980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E00A9F58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 w:tplc="652A5ED6">
      <w:numFmt w:val="bullet"/>
      <w:lvlText w:val="•"/>
      <w:lvlJc w:val="left"/>
      <w:pPr>
        <w:ind w:left="4484" w:hanging="360"/>
      </w:pPr>
      <w:rPr>
        <w:rFonts w:hint="default"/>
        <w:lang w:val="uk-UA" w:eastAsia="en-US" w:bidi="ar-SA"/>
      </w:rPr>
    </w:lvl>
    <w:lvl w:ilvl="5" w:tplc="A7DC3FEE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B166930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 w:tplc="BF1C06EE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 w:tplc="2D7E8B18">
      <w:numFmt w:val="bullet"/>
      <w:lvlText w:val="•"/>
      <w:lvlJc w:val="left"/>
      <w:pPr>
        <w:ind w:left="8109" w:hanging="360"/>
      </w:pPr>
      <w:rPr>
        <w:rFonts w:hint="default"/>
        <w:lang w:val="uk-UA" w:eastAsia="en-US" w:bidi="ar-SA"/>
      </w:rPr>
    </w:lvl>
  </w:abstractNum>
  <w:abstractNum w:abstractNumId="3">
    <w:nsid w:val="7A9F6C6F"/>
    <w:multiLevelType w:val="hybridMultilevel"/>
    <w:tmpl w:val="3552F4BC"/>
    <w:lvl w:ilvl="0" w:tplc="78C233D6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B36403A">
      <w:numFmt w:val="bullet"/>
      <w:lvlText w:val="•"/>
      <w:lvlJc w:val="left"/>
      <w:pPr>
        <w:ind w:left="1118" w:hanging="164"/>
      </w:pPr>
      <w:rPr>
        <w:rFonts w:hint="default"/>
        <w:lang w:val="uk-UA" w:eastAsia="en-US" w:bidi="ar-SA"/>
      </w:rPr>
    </w:lvl>
    <w:lvl w:ilvl="2" w:tplc="40DC9ED4">
      <w:numFmt w:val="bullet"/>
      <w:lvlText w:val="•"/>
      <w:lvlJc w:val="left"/>
      <w:pPr>
        <w:ind w:left="2096" w:hanging="164"/>
      </w:pPr>
      <w:rPr>
        <w:rFonts w:hint="default"/>
        <w:lang w:val="uk-UA" w:eastAsia="en-US" w:bidi="ar-SA"/>
      </w:rPr>
    </w:lvl>
    <w:lvl w:ilvl="3" w:tplc="C62C0C64">
      <w:numFmt w:val="bullet"/>
      <w:lvlText w:val="•"/>
      <w:lvlJc w:val="left"/>
      <w:pPr>
        <w:ind w:left="3074" w:hanging="164"/>
      </w:pPr>
      <w:rPr>
        <w:rFonts w:hint="default"/>
        <w:lang w:val="uk-UA" w:eastAsia="en-US" w:bidi="ar-SA"/>
      </w:rPr>
    </w:lvl>
    <w:lvl w:ilvl="4" w:tplc="C2BC5D4E">
      <w:numFmt w:val="bullet"/>
      <w:lvlText w:val="•"/>
      <w:lvlJc w:val="left"/>
      <w:pPr>
        <w:ind w:left="4052" w:hanging="164"/>
      </w:pPr>
      <w:rPr>
        <w:rFonts w:hint="default"/>
        <w:lang w:val="uk-UA" w:eastAsia="en-US" w:bidi="ar-SA"/>
      </w:rPr>
    </w:lvl>
    <w:lvl w:ilvl="5" w:tplc="D9949826">
      <w:numFmt w:val="bullet"/>
      <w:lvlText w:val="•"/>
      <w:lvlJc w:val="left"/>
      <w:pPr>
        <w:ind w:left="5031" w:hanging="164"/>
      </w:pPr>
      <w:rPr>
        <w:rFonts w:hint="default"/>
        <w:lang w:val="uk-UA" w:eastAsia="en-US" w:bidi="ar-SA"/>
      </w:rPr>
    </w:lvl>
    <w:lvl w:ilvl="6" w:tplc="98C8AC30">
      <w:numFmt w:val="bullet"/>
      <w:lvlText w:val="•"/>
      <w:lvlJc w:val="left"/>
      <w:pPr>
        <w:ind w:left="6009" w:hanging="164"/>
      </w:pPr>
      <w:rPr>
        <w:rFonts w:hint="default"/>
        <w:lang w:val="uk-UA" w:eastAsia="en-US" w:bidi="ar-SA"/>
      </w:rPr>
    </w:lvl>
    <w:lvl w:ilvl="7" w:tplc="3FB45EC2">
      <w:numFmt w:val="bullet"/>
      <w:lvlText w:val="•"/>
      <w:lvlJc w:val="left"/>
      <w:pPr>
        <w:ind w:left="6987" w:hanging="164"/>
      </w:pPr>
      <w:rPr>
        <w:rFonts w:hint="default"/>
        <w:lang w:val="uk-UA" w:eastAsia="en-US" w:bidi="ar-SA"/>
      </w:rPr>
    </w:lvl>
    <w:lvl w:ilvl="8" w:tplc="AE488D98">
      <w:numFmt w:val="bullet"/>
      <w:lvlText w:val="•"/>
      <w:lvlJc w:val="left"/>
      <w:pPr>
        <w:ind w:left="7965" w:hanging="164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4F07"/>
    <w:rsid w:val="00146370"/>
    <w:rsid w:val="00223041"/>
    <w:rsid w:val="0026125A"/>
    <w:rsid w:val="00442F22"/>
    <w:rsid w:val="00475755"/>
    <w:rsid w:val="00624F07"/>
    <w:rsid w:val="007C7131"/>
    <w:rsid w:val="007E1A25"/>
    <w:rsid w:val="007E7367"/>
    <w:rsid w:val="00831176"/>
    <w:rsid w:val="008E0C52"/>
    <w:rsid w:val="009A5F63"/>
    <w:rsid w:val="00D8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hanging="28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311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hanging="28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311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uchsam198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Миколайчук</dc:creator>
  <cp:lastModifiedBy>Modelist</cp:lastModifiedBy>
  <cp:revision>5</cp:revision>
  <cp:lastPrinted>2025-01-27T12:26:00Z</cp:lastPrinted>
  <dcterms:created xsi:type="dcterms:W3CDTF">2025-01-23T11:55:00Z</dcterms:created>
  <dcterms:modified xsi:type="dcterms:W3CDTF">2025-01-27T12:48:00Z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2025-01-14T00:00:00Z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D:20240208070619</vt:lpwstr>
  </property>
</Properties>
</file>